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35D6" w14:textId="77777777" w:rsidR="003E0B51" w:rsidRDefault="00000000">
      <w:pPr>
        <w:snapToGrid w:val="0"/>
        <w:spacing w:line="360" w:lineRule="auto"/>
        <w:contextualSpacing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/>
          <w:b/>
          <w:bCs/>
          <w:sz w:val="28"/>
          <w:szCs w:val="28"/>
        </w:rPr>
        <w:t>024</w:t>
      </w:r>
      <w:r>
        <w:rPr>
          <w:rFonts w:ascii="宋体" w:eastAsia="宋体" w:hAnsi="宋体" w:hint="eastAsia"/>
          <w:b/>
          <w:bCs/>
          <w:sz w:val="28"/>
          <w:szCs w:val="28"/>
        </w:rPr>
        <w:t>中国国际乳制品行业大会</w:t>
      </w:r>
      <w:r>
        <w:rPr>
          <w:rFonts w:ascii="宋体" w:eastAsia="宋体" w:hAnsi="宋体"/>
          <w:b/>
          <w:bCs/>
          <w:sz w:val="28"/>
          <w:szCs w:val="28"/>
        </w:rPr>
        <w:t>致辞</w:t>
      </w:r>
    </w:p>
    <w:p w14:paraId="79F833FF" w14:textId="77777777" w:rsidR="003E0B51" w:rsidRDefault="00000000">
      <w:pPr>
        <w:snapToGrid w:val="0"/>
        <w:spacing w:line="360" w:lineRule="auto"/>
        <w:contextualSpacing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（2024年6月13日）</w:t>
      </w:r>
    </w:p>
    <w:p w14:paraId="41EFB4FF" w14:textId="3C5E9B7E" w:rsidR="003E0B51" w:rsidRDefault="00000000">
      <w:pPr>
        <w:snapToGrid w:val="0"/>
        <w:spacing w:line="360" w:lineRule="auto"/>
        <w:contextualSpacing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伊利集团执行总裁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263436">
        <w:rPr>
          <w:rFonts w:ascii="宋体" w:eastAsia="宋体" w:hAnsi="宋体" w:hint="eastAsia"/>
          <w:b/>
          <w:bCs/>
          <w:sz w:val="28"/>
          <w:szCs w:val="28"/>
        </w:rPr>
        <w:t>徐克</w:t>
      </w:r>
    </w:p>
    <w:p w14:paraId="23FF821D" w14:textId="77777777" w:rsidR="003E0B51" w:rsidRDefault="00000000">
      <w:pPr>
        <w:snapToGrid w:val="0"/>
        <w:spacing w:line="360" w:lineRule="auto"/>
        <w:contextualSpacing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以进化之姿拥抱变化</w:t>
      </w:r>
      <w:r>
        <w:rPr>
          <w:rFonts w:ascii="宋体" w:eastAsia="宋体" w:hAnsi="宋体" w:hint="eastAsia"/>
          <w:b/>
          <w:bCs/>
          <w:sz w:val="28"/>
          <w:szCs w:val="28"/>
        </w:rPr>
        <w:t>，</w:t>
      </w:r>
      <w:r>
        <w:rPr>
          <w:rFonts w:ascii="宋体" w:eastAsia="宋体" w:hAnsi="宋体"/>
          <w:b/>
          <w:bCs/>
          <w:sz w:val="28"/>
          <w:szCs w:val="28"/>
        </w:rPr>
        <w:t>开启国际合作新篇章</w:t>
      </w:r>
    </w:p>
    <w:p w14:paraId="1C2F6675" w14:textId="77777777" w:rsidR="003E0B51" w:rsidRDefault="003E0B51">
      <w:pPr>
        <w:snapToGrid w:val="0"/>
        <w:spacing w:line="360" w:lineRule="auto"/>
        <w:contextualSpacing/>
        <w:rPr>
          <w:rFonts w:ascii="宋体" w:eastAsia="宋体" w:hAnsi="宋体"/>
          <w:sz w:val="24"/>
        </w:rPr>
      </w:pPr>
    </w:p>
    <w:p w14:paraId="617A5AC3" w14:textId="77777777" w:rsidR="003E0B51" w:rsidRDefault="00000000">
      <w:pPr>
        <w:snapToGrid w:val="0"/>
        <w:spacing w:line="360" w:lineRule="auto"/>
        <w:contextualSpacing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尊敬的各位领导、各位嘉宾、朋友们：</w:t>
      </w:r>
    </w:p>
    <w:p w14:paraId="2DF8D6E3" w14:textId="77777777" w:rsidR="003E0B51" w:rsidRDefault="00000000">
      <w:pPr>
        <w:snapToGrid w:val="0"/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大家上午好！夏日多彩，</w:t>
      </w:r>
      <w:bookmarkStart w:id="0" w:name="OLE_LINK1"/>
      <w:bookmarkStart w:id="1" w:name="OLE_LINK2"/>
      <w:r>
        <w:rPr>
          <w:rFonts w:ascii="宋体" w:eastAsia="宋体" w:hAnsi="宋体" w:hint="eastAsia"/>
          <w:sz w:val="24"/>
        </w:rPr>
        <w:t>百业繁忙</w:t>
      </w:r>
      <w:bookmarkEnd w:id="0"/>
      <w:bookmarkEnd w:id="1"/>
      <w:r>
        <w:rPr>
          <w:rFonts w:ascii="宋体" w:eastAsia="宋体" w:hAnsi="宋体" w:hint="eastAsia"/>
          <w:sz w:val="24"/>
        </w:rPr>
        <w:t>，我们齐聚北京</w:t>
      </w:r>
      <w:r>
        <w:rPr>
          <w:rFonts w:ascii="宋体" w:eastAsia="宋体" w:hAnsi="宋体"/>
          <w:sz w:val="24"/>
        </w:rPr>
        <w:t>共同探讨发展乳业新质生产力</w:t>
      </w:r>
      <w:r>
        <w:rPr>
          <w:rFonts w:ascii="宋体" w:eastAsia="宋体" w:hAnsi="宋体" w:hint="eastAsia"/>
          <w:sz w:val="24"/>
        </w:rPr>
        <w:t>，可谓恰逢其时、意义深远。</w:t>
      </w:r>
      <w:r>
        <w:rPr>
          <w:rFonts w:ascii="宋体" w:eastAsia="宋体" w:hAnsi="宋体"/>
          <w:sz w:val="24"/>
        </w:rPr>
        <w:t>我代表伊利集团，向莅临大会的各位领导和嘉宾，表示最诚挚的欢迎！</w:t>
      </w:r>
    </w:p>
    <w:p w14:paraId="3E589975" w14:textId="77777777" w:rsidR="003E0B51" w:rsidRDefault="00000000">
      <w:pPr>
        <w:snapToGrid w:val="0"/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当前，</w:t>
      </w:r>
      <w:r>
        <w:rPr>
          <w:rFonts w:ascii="宋体" w:eastAsia="宋体" w:hAnsi="宋体"/>
          <w:sz w:val="24"/>
        </w:rPr>
        <w:t>世界经济</w:t>
      </w:r>
      <w:r>
        <w:rPr>
          <w:rFonts w:ascii="宋体" w:eastAsia="宋体" w:hAnsi="宋体" w:hint="eastAsia"/>
          <w:sz w:val="24"/>
        </w:rPr>
        <w:t>发展</w:t>
      </w:r>
      <w:r>
        <w:rPr>
          <w:rFonts w:ascii="宋体" w:eastAsia="宋体" w:hAnsi="宋体"/>
          <w:sz w:val="24"/>
        </w:rPr>
        <w:t>不确定性因素明显增加。</w:t>
      </w:r>
      <w:r>
        <w:rPr>
          <w:rFonts w:ascii="宋体" w:eastAsia="宋体" w:hAnsi="宋体" w:hint="eastAsia"/>
          <w:sz w:val="24"/>
        </w:rPr>
        <w:t>对此，中国正</w:t>
      </w:r>
      <w:r>
        <w:rPr>
          <w:rFonts w:ascii="宋体" w:eastAsia="宋体" w:hAnsi="宋体"/>
          <w:sz w:val="24"/>
        </w:rPr>
        <w:t>以高水平开放促进新质生产力发展</w:t>
      </w:r>
      <w:r>
        <w:rPr>
          <w:rFonts w:ascii="宋体" w:eastAsia="宋体" w:hAnsi="宋体" w:hint="eastAsia"/>
          <w:sz w:val="24"/>
        </w:rPr>
        <w:t>，为全球</w:t>
      </w:r>
      <w:r>
        <w:rPr>
          <w:rFonts w:ascii="宋体" w:eastAsia="宋体" w:hAnsi="宋体"/>
          <w:sz w:val="24"/>
        </w:rPr>
        <w:t>带来更多合作共赢的</w:t>
      </w:r>
      <w:r>
        <w:rPr>
          <w:rFonts w:ascii="宋体" w:eastAsia="宋体" w:hAnsi="宋体" w:hint="eastAsia"/>
          <w:sz w:val="24"/>
        </w:rPr>
        <w:t>新机</w:t>
      </w:r>
      <w:r>
        <w:rPr>
          <w:rFonts w:ascii="宋体" w:eastAsia="宋体" w:hAnsi="宋体"/>
          <w:sz w:val="24"/>
        </w:rPr>
        <w:t>遇</w:t>
      </w:r>
      <w:r>
        <w:rPr>
          <w:rFonts w:ascii="宋体" w:eastAsia="宋体" w:hAnsi="宋体" w:hint="eastAsia"/>
          <w:sz w:val="24"/>
        </w:rPr>
        <w:t>。在这关键时期，</w:t>
      </w:r>
      <w:r>
        <w:rPr>
          <w:rFonts w:ascii="宋体" w:eastAsia="宋体" w:hAnsi="宋体"/>
          <w:sz w:val="24"/>
        </w:rPr>
        <w:t>乳业作为关系人类健康福祉的重要产业</w:t>
      </w:r>
      <w:r>
        <w:rPr>
          <w:rFonts w:ascii="宋体" w:eastAsia="宋体" w:hAnsi="宋体" w:hint="eastAsia"/>
          <w:sz w:val="24"/>
        </w:rPr>
        <w:t>，更要持续深化互利合作，以进化之姿拥抱变化，</w:t>
      </w:r>
      <w:r>
        <w:rPr>
          <w:rFonts w:ascii="宋体" w:eastAsia="宋体" w:hAnsi="宋体"/>
          <w:sz w:val="24"/>
        </w:rPr>
        <w:t>做强创新变量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做大数智增量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做优绿色质量</w:t>
      </w:r>
      <w:r>
        <w:rPr>
          <w:rFonts w:ascii="宋体" w:eastAsia="宋体" w:hAnsi="宋体" w:hint="eastAsia"/>
          <w:sz w:val="24"/>
        </w:rPr>
        <w:t>，加快形成乳业新质生产力，实现共同发展繁荣，让世界共享健康。</w:t>
      </w:r>
    </w:p>
    <w:p w14:paraId="6803F2EC" w14:textId="77777777" w:rsidR="003E0B51" w:rsidRDefault="00000000">
      <w:pPr>
        <w:snapToGrid w:val="0"/>
        <w:spacing w:line="360" w:lineRule="auto"/>
        <w:ind w:firstLineChars="200" w:firstLine="482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一是</w:t>
      </w:r>
      <w:r>
        <w:rPr>
          <w:rFonts w:ascii="宋体" w:eastAsia="宋体" w:hAnsi="宋体"/>
          <w:b/>
          <w:bCs/>
          <w:sz w:val="24"/>
        </w:rPr>
        <w:t>做强创新变量</w:t>
      </w:r>
      <w:r>
        <w:rPr>
          <w:rFonts w:ascii="宋体" w:eastAsia="宋体" w:hAnsi="宋体" w:hint="eastAsia"/>
          <w:b/>
          <w:bCs/>
          <w:sz w:val="24"/>
        </w:rPr>
        <w:t>，推动行业发展进阶。</w:t>
      </w:r>
      <w:r>
        <w:rPr>
          <w:rFonts w:ascii="宋体" w:eastAsia="宋体" w:hAnsi="宋体" w:hint="eastAsia"/>
          <w:sz w:val="24"/>
        </w:rPr>
        <w:t>全球产业分工深度调整，乳业必须向“新”求变，加强全链创新合作。以伊利为首的中国乳业正</w:t>
      </w:r>
      <w:r>
        <w:rPr>
          <w:rFonts w:ascii="宋体" w:eastAsia="宋体" w:hAnsi="宋体"/>
          <w:sz w:val="24"/>
        </w:rPr>
        <w:t>以科技创新推动产业创新</w:t>
      </w:r>
      <w:r>
        <w:rPr>
          <w:rFonts w:ascii="宋体" w:eastAsia="宋体" w:hAnsi="宋体" w:hint="eastAsia"/>
          <w:sz w:val="24"/>
        </w:rPr>
        <w:t>，以颠覆性</w:t>
      </w:r>
      <w:r>
        <w:rPr>
          <w:rFonts w:ascii="宋体" w:eastAsia="宋体" w:hAnsi="宋体"/>
          <w:sz w:val="24"/>
        </w:rPr>
        <w:t>技术创新</w:t>
      </w:r>
      <w:r>
        <w:rPr>
          <w:rFonts w:ascii="宋体" w:eastAsia="宋体" w:hAnsi="宋体" w:hint="eastAsia"/>
          <w:sz w:val="24"/>
        </w:rPr>
        <w:t>带动产业跨越式提升，为乳业新质生产力注入新动能。</w:t>
      </w:r>
    </w:p>
    <w:p w14:paraId="7A8B2444" w14:textId="77777777" w:rsidR="003E0B51" w:rsidRDefault="00000000">
      <w:pPr>
        <w:snapToGrid w:val="0"/>
        <w:spacing w:line="360" w:lineRule="auto"/>
        <w:ind w:firstLineChars="200" w:firstLine="482"/>
        <w:contextualSpacing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二是</w:t>
      </w:r>
      <w:r>
        <w:rPr>
          <w:rFonts w:ascii="宋体" w:eastAsia="宋体" w:hAnsi="宋体"/>
          <w:b/>
          <w:bCs/>
          <w:sz w:val="24"/>
        </w:rPr>
        <w:t>做大数智增量</w:t>
      </w:r>
      <w:r>
        <w:rPr>
          <w:rFonts w:ascii="宋体" w:eastAsia="宋体" w:hAnsi="宋体" w:hint="eastAsia"/>
          <w:b/>
          <w:bCs/>
          <w:sz w:val="24"/>
        </w:rPr>
        <w:t>，加速行业发展跃迁。</w:t>
      </w:r>
      <w:r>
        <w:rPr>
          <w:rFonts w:ascii="宋体" w:eastAsia="宋体" w:hAnsi="宋体"/>
          <w:sz w:val="24"/>
        </w:rPr>
        <w:t>数</w:t>
      </w:r>
      <w:r>
        <w:rPr>
          <w:rFonts w:ascii="宋体" w:eastAsia="宋体" w:hAnsi="宋体" w:hint="eastAsia"/>
          <w:sz w:val="24"/>
        </w:rPr>
        <w:t>智</w:t>
      </w:r>
      <w:r>
        <w:rPr>
          <w:rFonts w:ascii="宋体" w:eastAsia="宋体" w:hAnsi="宋体"/>
          <w:sz w:val="24"/>
        </w:rPr>
        <w:t>浪潮重构</w:t>
      </w:r>
      <w:r>
        <w:rPr>
          <w:rFonts w:ascii="宋体" w:eastAsia="宋体" w:hAnsi="宋体" w:hint="eastAsia"/>
          <w:sz w:val="24"/>
        </w:rPr>
        <w:t>全球</w:t>
      </w:r>
      <w:r>
        <w:rPr>
          <w:rFonts w:ascii="宋体" w:eastAsia="宋体" w:hAnsi="宋体"/>
          <w:sz w:val="24"/>
        </w:rPr>
        <w:t>发展格局</w:t>
      </w:r>
      <w:r>
        <w:rPr>
          <w:rFonts w:ascii="宋体" w:eastAsia="宋体" w:hAnsi="宋体" w:hint="eastAsia"/>
          <w:sz w:val="24"/>
        </w:rPr>
        <w:t>，乳业必须加“数”奔跑，推动全链</w:t>
      </w:r>
      <w:r>
        <w:rPr>
          <w:rFonts w:ascii="宋体" w:eastAsia="宋体" w:hAnsi="宋体"/>
          <w:sz w:val="24"/>
        </w:rPr>
        <w:t>数实融合</w:t>
      </w:r>
      <w:r>
        <w:rPr>
          <w:rFonts w:ascii="宋体" w:eastAsia="宋体" w:hAnsi="宋体" w:hint="eastAsia"/>
          <w:sz w:val="24"/>
        </w:rPr>
        <w:t>。伊利全速启动数智化战略，引领全产业链数智化升级、降本增效，助力乳业新质生产力全面跃迁。</w:t>
      </w:r>
    </w:p>
    <w:p w14:paraId="46FB516B" w14:textId="77777777" w:rsidR="003E0B51" w:rsidRDefault="00000000">
      <w:pPr>
        <w:snapToGrid w:val="0"/>
        <w:spacing w:line="360" w:lineRule="auto"/>
        <w:ind w:firstLineChars="200" w:firstLine="482"/>
        <w:contextualSpacing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三是</w:t>
      </w:r>
      <w:r>
        <w:rPr>
          <w:rFonts w:ascii="宋体" w:eastAsia="宋体" w:hAnsi="宋体"/>
          <w:b/>
          <w:bCs/>
          <w:sz w:val="24"/>
        </w:rPr>
        <w:t>做优绿色质量</w:t>
      </w:r>
      <w:r>
        <w:rPr>
          <w:rFonts w:ascii="宋体" w:eastAsia="宋体" w:hAnsi="宋体" w:hint="eastAsia"/>
          <w:b/>
          <w:bCs/>
          <w:sz w:val="24"/>
        </w:rPr>
        <w:t>，促进行业发展升维。</w:t>
      </w:r>
      <w:r>
        <w:rPr>
          <w:rFonts w:ascii="宋体" w:eastAsia="宋体" w:hAnsi="宋体" w:hint="eastAsia"/>
          <w:sz w:val="24"/>
        </w:rPr>
        <w:t>新质生产力本身就是绿色生产力，乳业必须逐“绿”前行，加快全链绿色转型。中国乳业积极践行“绿色产业链”战略，携手全球合作伙伴构</w:t>
      </w:r>
      <w:r>
        <w:rPr>
          <w:rFonts w:ascii="宋体" w:eastAsia="宋体" w:hAnsi="宋体"/>
          <w:sz w:val="24"/>
        </w:rPr>
        <w:t>建零碳产业链</w:t>
      </w:r>
      <w:r>
        <w:rPr>
          <w:rFonts w:ascii="宋体" w:eastAsia="宋体" w:hAnsi="宋体" w:hint="eastAsia"/>
          <w:sz w:val="24"/>
        </w:rPr>
        <w:t>，筑牢乳业新质生产力质量。</w:t>
      </w:r>
    </w:p>
    <w:p w14:paraId="326F5482" w14:textId="77777777" w:rsidR="003E0B51" w:rsidRDefault="00000000">
      <w:pPr>
        <w:snapToGrid w:val="0"/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新时代，全球</w:t>
      </w:r>
      <w:r>
        <w:rPr>
          <w:rFonts w:ascii="宋体" w:eastAsia="宋体" w:hAnsi="宋体"/>
          <w:sz w:val="24"/>
        </w:rPr>
        <w:t>发展机遇和挑战并存</w:t>
      </w:r>
      <w:r>
        <w:rPr>
          <w:rFonts w:ascii="宋体" w:eastAsia="宋体" w:hAnsi="宋体" w:hint="eastAsia"/>
          <w:sz w:val="24"/>
        </w:rPr>
        <w:t>，乳业仍需沉着应对。作为行业龙头，伊利愿与各方齐心协力，开启</w:t>
      </w:r>
      <w:r>
        <w:rPr>
          <w:rFonts w:ascii="宋体" w:eastAsia="宋体" w:hAnsi="宋体"/>
          <w:sz w:val="24"/>
        </w:rPr>
        <w:t>领域更广、</w:t>
      </w:r>
      <w:r>
        <w:rPr>
          <w:rFonts w:ascii="宋体" w:eastAsia="宋体" w:hAnsi="宋体" w:hint="eastAsia"/>
          <w:sz w:val="24"/>
        </w:rPr>
        <w:t>水平</w:t>
      </w:r>
      <w:r>
        <w:rPr>
          <w:rFonts w:ascii="宋体" w:eastAsia="宋体" w:hAnsi="宋体"/>
          <w:sz w:val="24"/>
        </w:rPr>
        <w:t>更高的</w:t>
      </w:r>
      <w:r>
        <w:rPr>
          <w:rFonts w:ascii="宋体" w:eastAsia="宋体" w:hAnsi="宋体" w:hint="eastAsia"/>
          <w:sz w:val="24"/>
        </w:rPr>
        <w:t>国际</w:t>
      </w:r>
      <w:r>
        <w:rPr>
          <w:rFonts w:ascii="宋体" w:eastAsia="宋体" w:hAnsi="宋体"/>
          <w:sz w:val="24"/>
        </w:rPr>
        <w:t>合作新</w:t>
      </w:r>
      <w:r>
        <w:rPr>
          <w:rFonts w:ascii="宋体" w:eastAsia="宋体" w:hAnsi="宋体" w:hint="eastAsia"/>
          <w:sz w:val="24"/>
        </w:rPr>
        <w:t>篇章。</w:t>
      </w:r>
    </w:p>
    <w:p w14:paraId="7409C282" w14:textId="77777777" w:rsidR="003E0B51" w:rsidRDefault="00000000">
      <w:pPr>
        <w:snapToGrid w:val="0"/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最后，预祝本届大会圆满成功！</w:t>
      </w:r>
    </w:p>
    <w:p w14:paraId="3577F9C7" w14:textId="77777777" w:rsidR="003E0B51" w:rsidRDefault="00000000">
      <w:pPr>
        <w:snapToGrid w:val="0"/>
        <w:spacing w:line="360" w:lineRule="auto"/>
        <w:ind w:firstLineChars="200" w:firstLine="48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谢谢大家。</w:t>
      </w:r>
    </w:p>
    <w:p w14:paraId="56B60735" w14:textId="77777777" w:rsidR="003E0B51" w:rsidRDefault="003E0B51">
      <w:pPr>
        <w:snapToGrid w:val="0"/>
        <w:spacing w:line="360" w:lineRule="auto"/>
        <w:contextualSpacing/>
        <w:rPr>
          <w:rFonts w:ascii="宋体" w:eastAsia="宋体" w:hAnsi="宋体"/>
          <w:sz w:val="24"/>
        </w:rPr>
      </w:pPr>
    </w:p>
    <w:sectPr w:rsidR="003E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xZGQ1ZTg5ZjIwZGI5NDcxNTgyNDE4MjQ4NjEyMTQifQ=="/>
  </w:docVars>
  <w:rsids>
    <w:rsidRoot w:val="00BC06A6"/>
    <w:rsid w:val="00003FC9"/>
    <w:rsid w:val="00074214"/>
    <w:rsid w:val="00084B75"/>
    <w:rsid w:val="0009696D"/>
    <w:rsid w:val="000C78BF"/>
    <w:rsid w:val="000D1302"/>
    <w:rsid w:val="000F5ADD"/>
    <w:rsid w:val="000F6412"/>
    <w:rsid w:val="00130DF1"/>
    <w:rsid w:val="00140075"/>
    <w:rsid w:val="001904E0"/>
    <w:rsid w:val="00194E26"/>
    <w:rsid w:val="001E7E94"/>
    <w:rsid w:val="00202F34"/>
    <w:rsid w:val="002067AE"/>
    <w:rsid w:val="00224E9E"/>
    <w:rsid w:val="002410E8"/>
    <w:rsid w:val="00253367"/>
    <w:rsid w:val="00260854"/>
    <w:rsid w:val="00263436"/>
    <w:rsid w:val="00273768"/>
    <w:rsid w:val="002A4F04"/>
    <w:rsid w:val="002B156D"/>
    <w:rsid w:val="002C25E8"/>
    <w:rsid w:val="002D2898"/>
    <w:rsid w:val="002D5EF3"/>
    <w:rsid w:val="002F2948"/>
    <w:rsid w:val="003126E2"/>
    <w:rsid w:val="003220FD"/>
    <w:rsid w:val="003547C9"/>
    <w:rsid w:val="00372509"/>
    <w:rsid w:val="0037609A"/>
    <w:rsid w:val="00387C44"/>
    <w:rsid w:val="003A2D19"/>
    <w:rsid w:val="003A44DF"/>
    <w:rsid w:val="003E0B51"/>
    <w:rsid w:val="003E17CB"/>
    <w:rsid w:val="003F6641"/>
    <w:rsid w:val="004015CF"/>
    <w:rsid w:val="00412844"/>
    <w:rsid w:val="00416F56"/>
    <w:rsid w:val="00423F73"/>
    <w:rsid w:val="00425767"/>
    <w:rsid w:val="00426DBF"/>
    <w:rsid w:val="0044680D"/>
    <w:rsid w:val="00484046"/>
    <w:rsid w:val="00485651"/>
    <w:rsid w:val="0049155A"/>
    <w:rsid w:val="004A33AE"/>
    <w:rsid w:val="004B2413"/>
    <w:rsid w:val="004B354F"/>
    <w:rsid w:val="004E7533"/>
    <w:rsid w:val="005338A9"/>
    <w:rsid w:val="0053773D"/>
    <w:rsid w:val="00553795"/>
    <w:rsid w:val="005A76CB"/>
    <w:rsid w:val="0062673E"/>
    <w:rsid w:val="006809B9"/>
    <w:rsid w:val="006B675E"/>
    <w:rsid w:val="006F565D"/>
    <w:rsid w:val="007152F4"/>
    <w:rsid w:val="00725066"/>
    <w:rsid w:val="0075518D"/>
    <w:rsid w:val="00776343"/>
    <w:rsid w:val="00797E44"/>
    <w:rsid w:val="007B1277"/>
    <w:rsid w:val="007B3191"/>
    <w:rsid w:val="00824BA7"/>
    <w:rsid w:val="00831627"/>
    <w:rsid w:val="00857ADF"/>
    <w:rsid w:val="00863034"/>
    <w:rsid w:val="0087616C"/>
    <w:rsid w:val="00876D98"/>
    <w:rsid w:val="00885E77"/>
    <w:rsid w:val="00893367"/>
    <w:rsid w:val="00895ABC"/>
    <w:rsid w:val="008A1E3B"/>
    <w:rsid w:val="008B3F52"/>
    <w:rsid w:val="008B5733"/>
    <w:rsid w:val="008C7A76"/>
    <w:rsid w:val="008D3333"/>
    <w:rsid w:val="008E37E4"/>
    <w:rsid w:val="00900426"/>
    <w:rsid w:val="009242C3"/>
    <w:rsid w:val="00927331"/>
    <w:rsid w:val="00957F61"/>
    <w:rsid w:val="009755E1"/>
    <w:rsid w:val="0098571A"/>
    <w:rsid w:val="009A7643"/>
    <w:rsid w:val="009A76CF"/>
    <w:rsid w:val="009D0803"/>
    <w:rsid w:val="00A15DEE"/>
    <w:rsid w:val="00A34358"/>
    <w:rsid w:val="00A45970"/>
    <w:rsid w:val="00A85810"/>
    <w:rsid w:val="00A91052"/>
    <w:rsid w:val="00AC6D08"/>
    <w:rsid w:val="00B13F04"/>
    <w:rsid w:val="00BC06A6"/>
    <w:rsid w:val="00BC1894"/>
    <w:rsid w:val="00BD40D4"/>
    <w:rsid w:val="00BF1895"/>
    <w:rsid w:val="00C33A69"/>
    <w:rsid w:val="00C702FC"/>
    <w:rsid w:val="00CC79B3"/>
    <w:rsid w:val="00D02A91"/>
    <w:rsid w:val="00D0486D"/>
    <w:rsid w:val="00D151E7"/>
    <w:rsid w:val="00D21A69"/>
    <w:rsid w:val="00D27747"/>
    <w:rsid w:val="00D342E0"/>
    <w:rsid w:val="00D40344"/>
    <w:rsid w:val="00D628DC"/>
    <w:rsid w:val="00D67E3F"/>
    <w:rsid w:val="00D764ED"/>
    <w:rsid w:val="00D8638E"/>
    <w:rsid w:val="00D9310D"/>
    <w:rsid w:val="00DB00C0"/>
    <w:rsid w:val="00DE6F3C"/>
    <w:rsid w:val="00DF0DFC"/>
    <w:rsid w:val="00E02D68"/>
    <w:rsid w:val="00E16E2E"/>
    <w:rsid w:val="00E36331"/>
    <w:rsid w:val="00E511D2"/>
    <w:rsid w:val="00E67D5D"/>
    <w:rsid w:val="00E778A8"/>
    <w:rsid w:val="00E963BA"/>
    <w:rsid w:val="00EA3182"/>
    <w:rsid w:val="00ED37AB"/>
    <w:rsid w:val="00EE67D5"/>
    <w:rsid w:val="00F06E79"/>
    <w:rsid w:val="00F1082F"/>
    <w:rsid w:val="00F5104A"/>
    <w:rsid w:val="00F77E51"/>
    <w:rsid w:val="00F907CE"/>
    <w:rsid w:val="00F90BEC"/>
    <w:rsid w:val="00FC4A8B"/>
    <w:rsid w:val="00FD30A6"/>
    <w:rsid w:val="00FD707F"/>
    <w:rsid w:val="0F4E618A"/>
    <w:rsid w:val="11E825EC"/>
    <w:rsid w:val="1E1862E1"/>
    <w:rsid w:val="1EC2624D"/>
    <w:rsid w:val="3F9410E8"/>
    <w:rsid w:val="56363D8F"/>
    <w:rsid w:val="579455A3"/>
    <w:rsid w:val="595C45CC"/>
    <w:rsid w:val="6CB272E2"/>
    <w:rsid w:val="6D9E6B0A"/>
    <w:rsid w:val="6EBC47B6"/>
    <w:rsid w:val="71EC253A"/>
    <w:rsid w:val="73AA3FEF"/>
    <w:rsid w:val="74D5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0B1B"/>
  <w15:docId w15:val="{C48E35AD-46E6-4FA8-8F0C-6D79333C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b3075</dc:creator>
  <cp:lastModifiedBy>杨超群</cp:lastModifiedBy>
  <cp:revision>2</cp:revision>
  <dcterms:created xsi:type="dcterms:W3CDTF">2024-06-11T04:19:00Z</dcterms:created>
  <dcterms:modified xsi:type="dcterms:W3CDTF">2024-06-11T04:19:00Z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C23B043F57FA46BA9A8A4489C526D2D8_13</vt:lpwstr>
  </property>
</Properties>
</file>