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5E5A" w14:textId="15B145AC" w:rsidR="00B929CD" w:rsidRPr="005413BA" w:rsidRDefault="00B929CD" w:rsidP="00B929CD">
      <w:pPr>
        <w:widowControl/>
        <w:spacing w:beforeLines="50" w:before="156" w:afterLines="50" w:after="156" w:line="360" w:lineRule="auto"/>
        <w:jc w:val="center"/>
        <w:rPr>
          <w:rFonts w:ascii="仿宋" w:eastAsia="仿宋" w:hAnsi="仿宋" w:hint="eastAsia"/>
          <w:b/>
          <w:sz w:val="32"/>
          <w14:ligatures w14:val="none"/>
        </w:rPr>
      </w:pPr>
      <w:r w:rsidRPr="005413BA">
        <w:rPr>
          <w:rFonts w:ascii="仿宋" w:eastAsia="仿宋" w:hAnsi="仿宋" w:hint="eastAsia"/>
          <w:b/>
          <w:sz w:val="32"/>
          <w14:ligatures w14:val="none"/>
        </w:rPr>
        <w:t>2026年</w:t>
      </w:r>
      <w:r>
        <w:rPr>
          <w:rFonts w:ascii="仿宋" w:eastAsia="仿宋" w:hAnsi="仿宋" w:hint="eastAsia"/>
          <w:b/>
          <w:sz w:val="32"/>
          <w14:ligatures w14:val="none"/>
        </w:rPr>
        <w:t>4</w:t>
      </w:r>
      <w:r w:rsidRPr="005413BA">
        <w:rPr>
          <w:rFonts w:ascii="仿宋" w:eastAsia="仿宋" w:hAnsi="仿宋" w:hint="eastAsia"/>
          <w:b/>
          <w:sz w:val="32"/>
          <w14:ligatures w14:val="none"/>
        </w:rPr>
        <w:t>月我国食品违反澳大利亚进口食品控制法情况</w:t>
      </w:r>
    </w:p>
    <w:p w14:paraId="540F660E" w14:textId="74D3C03E" w:rsidR="00B929CD" w:rsidRPr="005413BA" w:rsidRDefault="00B929CD" w:rsidP="00B929CD">
      <w:pPr>
        <w:spacing w:beforeLines="50" w:before="156" w:after="120" w:line="360" w:lineRule="auto"/>
        <w:ind w:firstLineChars="200" w:firstLine="480"/>
        <w:rPr>
          <w:rFonts w:hint="eastAsia"/>
        </w:rPr>
      </w:pPr>
      <w:r w:rsidRPr="005413BA">
        <w:rPr>
          <w:rFonts w:ascii="仿宋" w:eastAsia="仿宋" w:hAnsi="仿宋" w:hint="eastAsia"/>
          <w:sz w:val="24"/>
          <w14:ligatures w14:val="none"/>
        </w:rPr>
        <w:t>近日，</w:t>
      </w:r>
      <w:r w:rsidRPr="00B929CD">
        <w:rPr>
          <w:rFonts w:ascii="仿宋" w:eastAsia="仿宋" w:hAnsi="仿宋" w:hint="eastAsia"/>
          <w:sz w:val="24"/>
          <w14:ligatures w14:val="none"/>
        </w:rPr>
        <w:t>澳大利亚农业、渔业和林业部更新4月份</w:t>
      </w:r>
      <w:r w:rsidRPr="00BA2499">
        <w:rPr>
          <w:rFonts w:ascii="仿宋" w:eastAsia="仿宋" w:hAnsi="仿宋" w:hint="eastAsia"/>
          <w:sz w:val="24"/>
          <w14:ligatures w14:val="none"/>
        </w:rPr>
        <w:t>进口</w:t>
      </w:r>
      <w:r w:rsidRPr="00BA2499">
        <w:rPr>
          <w:rFonts w:ascii="仿宋" w:eastAsia="仿宋" w:hAnsi="仿宋" w:hint="eastAsia"/>
          <w:sz w:val="24"/>
          <w14:ligatures w14:val="none"/>
        </w:rPr>
        <w:t>食</w:t>
      </w:r>
      <w:r w:rsidRPr="00BA2499">
        <w:rPr>
          <w:rFonts w:ascii="仿宋" w:eastAsia="仿宋" w:hAnsi="仿宋" w:hint="eastAsia"/>
          <w:sz w:val="24"/>
          <w14:ligatures w14:val="none"/>
        </w:rPr>
        <w:t>品</w:t>
      </w:r>
      <w:r w:rsidRPr="00B929CD">
        <w:rPr>
          <w:rFonts w:ascii="仿宋" w:eastAsia="仿宋" w:hAnsi="仿宋" w:hint="eastAsia"/>
          <w:sz w:val="24"/>
          <w14:ligatures w14:val="none"/>
        </w:rPr>
        <w:t>违规情况，通报我国9批次产品不合格。</w:t>
      </w:r>
    </w:p>
    <w:tbl>
      <w:tblPr>
        <w:tblW w:w="8440" w:type="dxa"/>
        <w:jc w:val="right"/>
        <w:tblLook w:val="04A0" w:firstRow="1" w:lastRow="0" w:firstColumn="1" w:lastColumn="0" w:noHBand="0" w:noVBand="1"/>
      </w:tblPr>
      <w:tblGrid>
        <w:gridCol w:w="438"/>
        <w:gridCol w:w="1206"/>
        <w:gridCol w:w="951"/>
        <w:gridCol w:w="2103"/>
        <w:gridCol w:w="1376"/>
        <w:gridCol w:w="1166"/>
        <w:gridCol w:w="1200"/>
      </w:tblGrid>
      <w:tr w:rsidR="00BA2499" w14:paraId="79F4848F" w14:textId="77777777" w:rsidTr="00BA2499">
        <w:trPr>
          <w:trHeight w:val="312"/>
          <w:jc w:val="right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8043" w14:textId="77777777" w:rsidR="00B929CD" w:rsidRDefault="00B929CD" w:rsidP="00BA2499">
            <w:pPr>
              <w:widowControl/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34EC0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违规日期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EF5E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产品描述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DE43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厂家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8683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违规类型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FEB9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检测结果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6BC5A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标准</w:t>
            </w:r>
          </w:p>
        </w:tc>
      </w:tr>
      <w:tr w:rsidR="00BA2499" w14:paraId="07AC05C4" w14:textId="77777777" w:rsidTr="00BA2499">
        <w:trPr>
          <w:trHeight w:val="624"/>
          <w:jc w:val="right"/>
        </w:trPr>
        <w:tc>
          <w:tcPr>
            <w:tcW w:w="2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672C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8DB53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2026/4/9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DEEA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新鲜糖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豌豆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6FBB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</w:rPr>
              <w:t>Yongzhou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Dahuanong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Agricultural Science 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And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 Technology Co Ltd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11FAB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丙环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唑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超标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A895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0.11 mg/kg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1E37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FSC 1.4.2</w:t>
            </w:r>
          </w:p>
        </w:tc>
      </w:tr>
      <w:tr w:rsidR="00BA2499" w14:paraId="70DED656" w14:textId="77777777" w:rsidTr="00BA2499">
        <w:trPr>
          <w:trHeight w:val="312"/>
          <w:jc w:val="right"/>
        </w:trPr>
        <w:tc>
          <w:tcPr>
            <w:tcW w:w="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E540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B92A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7645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A1234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9264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噻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虫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嗪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超标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BC38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0.1 mg/kg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8F0E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2499" w14:paraId="494D20D6" w14:textId="77777777" w:rsidTr="00BA2499">
        <w:trPr>
          <w:trHeight w:val="936"/>
          <w:jc w:val="right"/>
        </w:trPr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1A1AC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03DA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76CC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冻干草莓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E3737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Hebei 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Yutangyuan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Ecological Agriculture </w:t>
            </w:r>
            <w:proofErr w:type="spellStart"/>
            <w:proofErr w:type="gramStart"/>
            <w:r>
              <w:rPr>
                <w:rFonts w:ascii="仿宋" w:eastAsia="仿宋" w:hAnsi="仿宋" w:hint="eastAsia"/>
                <w:color w:val="000000"/>
              </w:rPr>
              <w:t>Co.,Ltd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>.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2148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这种食物中不允许含有己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唑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9B01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0.08 mg/kg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32A7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FSC 1.4.2</w:t>
            </w:r>
          </w:p>
        </w:tc>
      </w:tr>
      <w:tr w:rsidR="00BA2499" w14:paraId="32B83657" w14:textId="77777777" w:rsidTr="00BA2499">
        <w:trPr>
          <w:trHeight w:val="936"/>
          <w:jc w:val="right"/>
        </w:trPr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1885C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0A5E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5C91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金针菇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E4CB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Zibo Juli Mushroom Industry Co Ltd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C2078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李斯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特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6795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检出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6E45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IFCA s3(2)(a) (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i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>)</w:t>
            </w:r>
          </w:p>
        </w:tc>
      </w:tr>
      <w:tr w:rsidR="00BA2499" w14:paraId="6E17E6AE" w14:textId="77777777" w:rsidTr="00BA2499">
        <w:trPr>
          <w:trHeight w:val="936"/>
          <w:jc w:val="right"/>
        </w:trPr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894F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9681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C7E7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金针菇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B81F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Zibo Juli Mushroom Industry Co Ltd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308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李斯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特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5F4B8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检出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A1C98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IFCA s3(2)(a) (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i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>)</w:t>
            </w:r>
          </w:p>
        </w:tc>
      </w:tr>
      <w:tr w:rsidR="00BA2499" w14:paraId="76544C99" w14:textId="77777777" w:rsidTr="00BA2499">
        <w:trPr>
          <w:trHeight w:val="624"/>
          <w:jc w:val="right"/>
        </w:trPr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99DE5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1741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1A3E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脱皮花生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3794B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Linyi 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Xinyuantai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import and Export Co Ltd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F1A3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黄曲霉毒素含量超标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C752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0.14 mg/kg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503E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FSC 1.4.1</w:t>
            </w:r>
          </w:p>
        </w:tc>
      </w:tr>
      <w:tr w:rsidR="00BA2499" w14:paraId="5196B1FE" w14:textId="77777777" w:rsidTr="00BA2499">
        <w:trPr>
          <w:trHeight w:val="936"/>
          <w:jc w:val="right"/>
        </w:trPr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8BBC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C7268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DC1B9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金针菇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D83B1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Qingdao Sino-World International Trading Co Ltd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1DA97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李斯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特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BC305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检出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593DF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IFCA s3(2)(a) (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i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>)</w:t>
            </w:r>
          </w:p>
        </w:tc>
      </w:tr>
      <w:tr w:rsidR="00BA2499" w14:paraId="5E9A12AF" w14:textId="77777777" w:rsidTr="00BA2499">
        <w:trPr>
          <w:trHeight w:val="624"/>
          <w:jc w:val="right"/>
        </w:trPr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514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5812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0977D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饼干(花生味)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4E15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Hai 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Lungwang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Food Co., Ltd（台湾地区）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053E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黄曲霉毒素含量超标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F50FB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0.024 mg/kg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9063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FSC 1.4.1</w:t>
            </w:r>
          </w:p>
        </w:tc>
      </w:tr>
      <w:tr w:rsidR="00BA2499" w14:paraId="03DA6276" w14:textId="77777777" w:rsidTr="00BA2499">
        <w:trPr>
          <w:trHeight w:val="624"/>
          <w:jc w:val="right"/>
        </w:trPr>
        <w:tc>
          <w:tcPr>
            <w:tcW w:w="2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B2FE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97EF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2026/4/23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879D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鲜梨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5912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</w:rPr>
              <w:t>Botou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Longsheng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Fruit Co Ltd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C283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这种食物中不允许含有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氯氟氰菊酯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8DCD32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0.12 mg/kg,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5B41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FSC 1.4.2</w:t>
            </w:r>
          </w:p>
        </w:tc>
      </w:tr>
      <w:tr w:rsidR="00BA2499" w14:paraId="434A2AD4" w14:textId="77777777" w:rsidTr="00BA2499">
        <w:trPr>
          <w:trHeight w:val="624"/>
          <w:jc w:val="right"/>
        </w:trPr>
        <w:tc>
          <w:tcPr>
            <w:tcW w:w="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F5F9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38A2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57D55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27F4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A210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4BB5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0.13 mg/kg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1707" w14:textId="77777777" w:rsidR="00B929CD" w:rsidRDefault="00B929CD" w:rsidP="00BA2499">
            <w:pPr>
              <w:spacing w:after="0" w:line="240" w:lineRule="auto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2499" w14:paraId="5AC061FC" w14:textId="77777777" w:rsidTr="00BA2499">
        <w:trPr>
          <w:trHeight w:val="936"/>
          <w:jc w:val="right"/>
        </w:trPr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E53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BBBC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2026/4/29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0C57B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鲜梨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E3A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</w:rPr>
              <w:t>Botou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color w:val="000000"/>
              </w:rPr>
              <w:t>Longsheng</w:t>
            </w:r>
            <w:proofErr w:type="spellEnd"/>
            <w:r>
              <w:rPr>
                <w:rFonts w:ascii="仿宋" w:eastAsia="仿宋" w:hAnsi="仿宋" w:hint="eastAsia"/>
                <w:color w:val="000000"/>
              </w:rPr>
              <w:t xml:space="preserve"> Fruit Co Ltd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C9E4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这种食物中不允许含有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氯氟氰菊酯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1C52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0.01 mg/kg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7697" w14:textId="77777777" w:rsidR="00B929CD" w:rsidRDefault="00B929CD" w:rsidP="00BA2499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FSC 1.4.2</w:t>
            </w:r>
          </w:p>
        </w:tc>
      </w:tr>
    </w:tbl>
    <w:p w14:paraId="1B547301" w14:textId="77777777" w:rsidR="00B929CD" w:rsidRPr="005413BA" w:rsidRDefault="00B929CD" w:rsidP="00B929CD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  <w14:ligatures w14:val="none"/>
        </w:rPr>
      </w:pPr>
      <w:r w:rsidRPr="005413BA">
        <w:rPr>
          <w:rFonts w:ascii="仿宋" w:eastAsia="仿宋" w:hAnsi="仿宋" w:hint="eastAsia"/>
          <w:sz w:val="24"/>
          <w14:ligatures w14:val="none"/>
        </w:rPr>
        <w:t>来源：食品伙伴网</w:t>
      </w:r>
    </w:p>
    <w:p w14:paraId="28E45DEB" w14:textId="77777777" w:rsidR="00B929CD" w:rsidRDefault="00B929CD"/>
    <w:sectPr w:rsidR="00B9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CD"/>
    <w:rsid w:val="00B929CD"/>
    <w:rsid w:val="00BA2499"/>
    <w:rsid w:val="00D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F6B5"/>
  <w15:chartTrackingRefBased/>
  <w15:docId w15:val="{74A694A1-85E9-46FE-A61D-19869BFE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9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9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929C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29C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A2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653</Characters>
  <Application>Microsoft Office Word</Application>
  <DocSecurity>0</DocSecurity>
  <Lines>108</Lines>
  <Paragraphs>94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2026-06-05T02:10:00Z</dcterms:created>
  <dcterms:modified xsi:type="dcterms:W3CDTF">2026-06-05T02:12:00Z</dcterms:modified>
</cp:coreProperties>
</file>