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7FB" w:rsidRDefault="0093610D">
      <w:pPr>
        <w:pStyle w:val="a5"/>
        <w:ind w:firstLineChars="0" w:firstLine="0"/>
        <w:jc w:val="distribute"/>
        <w:rPr>
          <w:rFonts w:ascii="方正小标宋简体" w:eastAsia="方正小标宋简体" w:hAnsi="方正小标宋简体" w:cs="方正小标宋简体"/>
          <w:bCs/>
          <w:color w:val="FF0000"/>
          <w:spacing w:val="-104"/>
          <w:w w:val="55"/>
          <w:sz w:val="144"/>
          <w:szCs w:val="144"/>
        </w:rPr>
      </w:pPr>
      <w:r>
        <w:rPr>
          <w:rFonts w:ascii="方正小标宋简体" w:eastAsia="方正小标宋简体" w:hAnsi="方正小标宋简体" w:cs="方正小标宋简体" w:hint="eastAsia"/>
          <w:bCs/>
          <w:color w:val="FF0000"/>
          <w:spacing w:val="-104"/>
          <w:w w:val="55"/>
          <w:sz w:val="144"/>
          <w:szCs w:val="144"/>
        </w:rPr>
        <w:t>山东省工业和信息化厅文件</w:t>
      </w:r>
    </w:p>
    <w:p w:rsidR="00AA07FB" w:rsidRDefault="00AA07FB">
      <w:pPr>
        <w:pStyle w:val="a5"/>
        <w:spacing w:afterLines="50" w:after="190" w:line="400" w:lineRule="exact"/>
        <w:ind w:firstLine="640"/>
        <w:jc w:val="center"/>
        <w:rPr>
          <w:rFonts w:ascii="仿宋_GB2312" w:eastAsia="仿宋_GB2312"/>
          <w:sz w:val="32"/>
          <w:szCs w:val="32"/>
        </w:rPr>
      </w:pPr>
    </w:p>
    <w:p w:rsidR="00AA07FB" w:rsidRDefault="0093610D">
      <w:pPr>
        <w:pStyle w:val="a5"/>
        <w:spacing w:afterLines="50" w:after="190" w:line="400" w:lineRule="exact"/>
        <w:ind w:firstLine="640"/>
        <w:jc w:val="center"/>
        <w:rPr>
          <w:rFonts w:ascii="仿宋" w:hAnsi="仿宋" w:cs="仿宋"/>
          <w:sz w:val="32"/>
          <w:szCs w:val="32"/>
        </w:rPr>
      </w:pPr>
      <w:bookmarkStart w:id="0" w:name="wenhao"/>
      <w:r>
        <w:rPr>
          <w:rFonts w:ascii="仿宋" w:hAnsi="仿宋" w:cs="仿宋"/>
          <w:sz w:val="32"/>
          <w:szCs w:val="32"/>
        </w:rPr>
        <w:pict>
          <v:line id="_x0000_s1026" style="position:absolute;left:0;text-align:left;z-index:251659264;mso-width-relative:page;mso-height-relative:page" from="-5.4pt,25pt" to="426.6pt,25pt" strokecolor="red" strokeweight="1.25pt"/>
        </w:pict>
      </w:r>
      <w:r>
        <w:rPr>
          <w:rFonts w:ascii="仿宋" w:hAnsi="仿宋" w:cs="仿宋" w:hint="eastAsia"/>
          <w:sz w:val="32"/>
          <w:szCs w:val="32"/>
        </w:rPr>
        <w:t>鲁工信发〔</w:t>
      </w:r>
      <w:r>
        <w:rPr>
          <w:rFonts w:ascii="仿宋" w:hAnsi="仿宋" w:cs="仿宋" w:hint="eastAsia"/>
          <w:sz w:val="32"/>
          <w:szCs w:val="32"/>
        </w:rPr>
        <w:t>2021</w:t>
      </w:r>
      <w:r>
        <w:rPr>
          <w:rFonts w:ascii="仿宋" w:hAnsi="仿宋" w:cs="仿宋" w:hint="eastAsia"/>
          <w:sz w:val="32"/>
          <w:szCs w:val="32"/>
        </w:rPr>
        <w:t>〕</w:t>
      </w:r>
      <w:r>
        <w:rPr>
          <w:rFonts w:ascii="仿宋" w:hAnsi="仿宋" w:cs="仿宋" w:hint="eastAsia"/>
          <w:sz w:val="32"/>
          <w:szCs w:val="32"/>
        </w:rPr>
        <w:t>7</w:t>
      </w:r>
      <w:r>
        <w:rPr>
          <w:rFonts w:ascii="仿宋" w:hAnsi="仿宋" w:cs="仿宋" w:hint="eastAsia"/>
          <w:sz w:val="32"/>
          <w:szCs w:val="32"/>
        </w:rPr>
        <w:t>号</w:t>
      </w:r>
    </w:p>
    <w:p w:rsidR="00AA07FB" w:rsidRDefault="00AA07FB">
      <w:pPr>
        <w:pStyle w:val="a5"/>
        <w:ind w:firstLine="960"/>
        <w:rPr>
          <w:rFonts w:hAnsi="宋体"/>
          <w:sz w:val="48"/>
          <w:szCs w:val="48"/>
        </w:rPr>
      </w:pPr>
    </w:p>
    <w:p w:rsidR="00AA07FB" w:rsidRDefault="00AA07FB">
      <w:pPr>
        <w:ind w:firstLineChars="0" w:firstLine="0"/>
        <w:jc w:val="center"/>
        <w:rPr>
          <w:rFonts w:ascii="仿宋" w:hAnsi="仿宋" w:cs="仿宋"/>
          <w:b/>
          <w:sz w:val="30"/>
          <w:szCs w:val="30"/>
        </w:rPr>
      </w:pPr>
      <w:bookmarkStart w:id="1" w:name="_Toc27241"/>
      <w:bookmarkStart w:id="2" w:name="_Toc17349"/>
      <w:bookmarkStart w:id="3" w:name="_Toc26336"/>
      <w:bookmarkStart w:id="4" w:name="_Toc9281"/>
      <w:bookmarkStart w:id="5" w:name="_Toc46991852"/>
      <w:bookmarkStart w:id="6" w:name="_Toc46991845"/>
      <w:bookmarkStart w:id="7" w:name="_Toc46991842"/>
    </w:p>
    <w:p w:rsidR="00AA07FB" w:rsidRDefault="0093610D">
      <w:pPr>
        <w:ind w:firstLine="883"/>
        <w:jc w:val="center"/>
        <w:rPr>
          <w:rFonts w:ascii="宋体" w:eastAsia="宋体" w:hAnsi="宋体" w:cs="宋体"/>
          <w:b/>
          <w:bCs/>
          <w:sz w:val="44"/>
          <w:szCs w:val="44"/>
        </w:rPr>
      </w:pPr>
      <w:r>
        <w:rPr>
          <w:rFonts w:ascii="宋体" w:eastAsia="宋体" w:hAnsi="宋体" w:cs="宋体" w:hint="eastAsia"/>
          <w:b/>
          <w:bCs/>
          <w:sz w:val="44"/>
          <w:szCs w:val="44"/>
        </w:rPr>
        <w:t>山东省工业和信息化厅</w:t>
      </w:r>
    </w:p>
    <w:p w:rsidR="00AA07FB" w:rsidRDefault="0093610D">
      <w:pPr>
        <w:ind w:firstLine="883"/>
        <w:jc w:val="center"/>
        <w:rPr>
          <w:rFonts w:ascii="宋体" w:eastAsia="宋体" w:hAnsi="宋体" w:cs="宋体"/>
          <w:b/>
          <w:bCs/>
          <w:sz w:val="44"/>
          <w:szCs w:val="44"/>
        </w:rPr>
      </w:pPr>
      <w:r>
        <w:rPr>
          <w:rFonts w:ascii="宋体" w:eastAsia="宋体" w:hAnsi="宋体" w:cs="宋体" w:hint="eastAsia"/>
          <w:b/>
          <w:bCs/>
          <w:sz w:val="44"/>
          <w:szCs w:val="44"/>
        </w:rPr>
        <w:t>关于印发《山东省建材工业“十四五”发展规划》的通知</w:t>
      </w:r>
    </w:p>
    <w:p w:rsidR="00AA07FB" w:rsidRDefault="00AA07FB">
      <w:pPr>
        <w:ind w:firstLine="640"/>
        <w:rPr>
          <w:rFonts w:ascii="仿宋_GB2312" w:eastAsia="仿宋_GB2312" w:hAnsi="仿宋_GB2312" w:cs="仿宋_GB2312"/>
          <w:sz w:val="32"/>
          <w:szCs w:val="32"/>
        </w:rPr>
      </w:pPr>
    </w:p>
    <w:p w:rsidR="00AA07FB" w:rsidRDefault="0093610D">
      <w:pPr>
        <w:ind w:firstLineChars="0" w:firstLine="0"/>
        <w:rPr>
          <w:rFonts w:ascii="仿宋_GB2312" w:eastAsia="仿宋_GB2312" w:hAnsi="仿宋_GB2312" w:cs="仿宋_GB2312"/>
          <w:sz w:val="32"/>
          <w:szCs w:val="32"/>
        </w:rPr>
      </w:pPr>
      <w:r>
        <w:rPr>
          <w:rFonts w:ascii="仿宋_GB2312" w:eastAsia="仿宋_GB2312" w:hAnsi="仿宋_GB2312" w:cs="仿宋_GB2312" w:hint="eastAsia"/>
          <w:sz w:val="32"/>
          <w:szCs w:val="32"/>
        </w:rPr>
        <w:t>各市工业和信息化局：</w:t>
      </w:r>
    </w:p>
    <w:p w:rsidR="00AA07FB" w:rsidRDefault="0093610D">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现将《山东省建材工业“十四五”发展规划》印发给你们，请结合实际认真贯彻执行。</w:t>
      </w:r>
    </w:p>
    <w:p w:rsidR="00AA07FB" w:rsidRDefault="00AA07FB">
      <w:pPr>
        <w:ind w:firstLine="640"/>
        <w:rPr>
          <w:rFonts w:ascii="仿宋_GB2312" w:eastAsia="仿宋_GB2312" w:hAnsi="仿宋_GB2312" w:cs="仿宋_GB2312"/>
          <w:sz w:val="32"/>
          <w:szCs w:val="32"/>
        </w:rPr>
      </w:pPr>
    </w:p>
    <w:p w:rsidR="00AA07FB" w:rsidRDefault="00AA07FB">
      <w:pPr>
        <w:ind w:firstLine="640"/>
        <w:rPr>
          <w:rFonts w:ascii="仿宋_GB2312" w:eastAsia="仿宋_GB2312" w:hAnsi="仿宋_GB2312" w:cs="仿宋_GB2312"/>
          <w:sz w:val="32"/>
          <w:szCs w:val="32"/>
        </w:rPr>
      </w:pPr>
    </w:p>
    <w:p w:rsidR="00AA07FB" w:rsidRDefault="0093610D">
      <w:pPr>
        <w:ind w:firstLineChars="1512" w:firstLine="4838"/>
        <w:rPr>
          <w:rFonts w:ascii="仿宋_GB2312" w:eastAsia="仿宋_GB2312" w:hAnsi="仿宋_GB2312" w:cs="仿宋_GB2312"/>
          <w:sz w:val="32"/>
          <w:szCs w:val="32"/>
        </w:rPr>
      </w:pPr>
      <w:r>
        <w:rPr>
          <w:rFonts w:ascii="仿宋_GB2312" w:eastAsia="仿宋_GB2312" w:hAnsi="仿宋_GB2312" w:cs="仿宋_GB2312" w:hint="eastAsia"/>
          <w:sz w:val="32"/>
          <w:szCs w:val="32"/>
        </w:rPr>
        <w:t>山东省工业和信息化厅</w:t>
      </w:r>
    </w:p>
    <w:p w:rsidR="00AA07FB" w:rsidRDefault="0093610D">
      <w:pPr>
        <w:ind w:firstLineChars="1643" w:firstLine="5258"/>
        <w:rPr>
          <w:rFonts w:ascii="仿宋_GB2312" w:eastAsia="仿宋_GB2312" w:hAnsi="仿宋_GB2312" w:cs="仿宋_GB2312"/>
          <w:sz w:val="32"/>
          <w:szCs w:val="32"/>
        </w:rPr>
      </w:pP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17</w:t>
      </w:r>
      <w:r>
        <w:rPr>
          <w:rFonts w:ascii="仿宋_GB2312" w:eastAsia="仿宋_GB2312" w:hAnsi="仿宋_GB2312" w:cs="仿宋_GB2312" w:hint="eastAsia"/>
          <w:sz w:val="32"/>
          <w:szCs w:val="32"/>
        </w:rPr>
        <w:t>日</w:t>
      </w:r>
    </w:p>
    <w:p w:rsidR="00AA07FB" w:rsidRDefault="0093610D">
      <w:pPr>
        <w:ind w:firstLine="640"/>
        <w:rPr>
          <w:lang w:val="zh-CN"/>
        </w:rPr>
      </w:pPr>
      <w:r>
        <w:rPr>
          <w:rFonts w:ascii="仿宋_GB2312" w:eastAsia="仿宋_GB2312" w:hAnsi="仿宋_GB2312" w:cs="仿宋_GB2312" w:hint="eastAsia"/>
          <w:sz w:val="32"/>
          <w:szCs w:val="32"/>
        </w:rPr>
        <w:t>（此件公开发布）</w:t>
      </w:r>
    </w:p>
    <w:p w:rsidR="00AA07FB" w:rsidRDefault="00AA07FB">
      <w:pPr>
        <w:spacing w:line="240" w:lineRule="auto"/>
        <w:ind w:firstLineChars="0" w:firstLine="0"/>
        <w:rPr>
          <w:lang w:val="zh-CN"/>
        </w:rPr>
      </w:pPr>
    </w:p>
    <w:bookmarkEnd w:id="4" w:displacedByCustomXml="next"/>
    <w:bookmarkEnd w:id="3" w:displacedByCustomXml="next"/>
    <w:bookmarkEnd w:id="2" w:displacedByCustomXml="next"/>
    <w:bookmarkEnd w:id="1" w:displacedByCustomXml="next"/>
    <w:bookmarkEnd w:id="0" w:displacedByCustomXml="next"/>
    <w:sdt>
      <w:sdtPr>
        <w:rPr>
          <w:lang w:val="zh-CN"/>
        </w:rPr>
        <w:id w:val="292794758"/>
        <w:docPartObj>
          <w:docPartGallery w:val="Table of Contents"/>
          <w:docPartUnique/>
        </w:docPartObj>
      </w:sdtPr>
      <w:sdtEndPr>
        <w:rPr>
          <w:rFonts w:asciiTheme="minorEastAsia" w:eastAsiaTheme="minorEastAsia" w:hAnsiTheme="minorEastAsia"/>
          <w:b/>
          <w:bCs/>
          <w:szCs w:val="28"/>
        </w:rPr>
      </w:sdtEndPr>
      <w:sdtContent>
        <w:p w:rsidR="00AA07FB" w:rsidRDefault="00AA07FB">
          <w:pPr>
            <w:spacing w:line="240" w:lineRule="auto"/>
            <w:ind w:firstLineChars="0" w:firstLine="0"/>
            <w:jc w:val="center"/>
            <w:rPr>
              <w:lang w:val="zh-CN"/>
            </w:rPr>
          </w:pPr>
        </w:p>
        <w:p w:rsidR="00AA07FB" w:rsidRDefault="00AA07FB">
          <w:pPr>
            <w:spacing w:line="240" w:lineRule="auto"/>
            <w:ind w:firstLineChars="0" w:firstLine="0"/>
            <w:jc w:val="center"/>
            <w:rPr>
              <w:lang w:val="zh-CN"/>
            </w:rPr>
          </w:pPr>
        </w:p>
        <w:p w:rsidR="00AA07FB" w:rsidRDefault="0093610D">
          <w:pPr>
            <w:spacing w:line="240" w:lineRule="auto"/>
            <w:ind w:firstLineChars="0" w:firstLine="0"/>
            <w:jc w:val="center"/>
            <w:rPr>
              <w:sz w:val="44"/>
              <w:szCs w:val="44"/>
            </w:rPr>
          </w:pPr>
          <w:r>
            <w:rPr>
              <w:rFonts w:ascii="宋体" w:eastAsia="宋体" w:hAnsi="宋体"/>
              <w:sz w:val="44"/>
              <w:szCs w:val="44"/>
            </w:rPr>
            <w:t>目</w:t>
          </w:r>
          <w:r>
            <w:rPr>
              <w:rFonts w:ascii="宋体" w:eastAsia="宋体" w:hAnsi="宋体" w:hint="eastAsia"/>
              <w:sz w:val="44"/>
              <w:szCs w:val="44"/>
            </w:rPr>
            <w:t xml:space="preserve">　</w:t>
          </w:r>
          <w:r>
            <w:rPr>
              <w:rFonts w:ascii="宋体" w:eastAsia="宋体" w:hAnsi="宋体"/>
              <w:sz w:val="44"/>
              <w:szCs w:val="44"/>
            </w:rPr>
            <w:t>录</w:t>
          </w:r>
        </w:p>
        <w:p w:rsidR="00AA07FB" w:rsidRDefault="0093610D">
          <w:pPr>
            <w:pStyle w:val="10"/>
            <w:tabs>
              <w:tab w:val="right" w:leader="dot" w:pos="8306"/>
            </w:tabs>
            <w:ind w:firstLine="640"/>
          </w:pPr>
          <w:r>
            <w:rPr>
              <w:rFonts w:asciiTheme="minorEastAsia" w:eastAsiaTheme="minorEastAsia" w:hAnsiTheme="minorEastAsia"/>
              <w:sz w:val="32"/>
              <w:szCs w:val="32"/>
            </w:rPr>
            <w:fldChar w:fldCharType="begin"/>
          </w:r>
          <w:r>
            <w:rPr>
              <w:rFonts w:asciiTheme="minorEastAsia" w:eastAsiaTheme="minorEastAsia" w:hAnsiTheme="minorEastAsia"/>
              <w:sz w:val="32"/>
              <w:szCs w:val="32"/>
            </w:rPr>
            <w:instrText xml:space="preserve"> TOC \o "1-3" \h \z \u </w:instrText>
          </w:r>
          <w:r>
            <w:rPr>
              <w:rFonts w:asciiTheme="minorEastAsia" w:eastAsiaTheme="minorEastAsia" w:hAnsiTheme="minorEastAsia"/>
              <w:sz w:val="32"/>
              <w:szCs w:val="32"/>
            </w:rPr>
            <w:fldChar w:fldCharType="separate"/>
          </w:r>
        </w:p>
        <w:p w:rsidR="00AA07FB" w:rsidRDefault="0093610D">
          <w:pPr>
            <w:pStyle w:val="10"/>
            <w:tabs>
              <w:tab w:val="right" w:leader="dot" w:pos="8306"/>
            </w:tabs>
            <w:ind w:firstLine="560"/>
          </w:pPr>
          <w:hyperlink w:anchor="_Toc16132" w:history="1">
            <w:r>
              <w:rPr>
                <w:rFonts w:ascii="方正小标宋简体" w:eastAsia="方正小标宋简体" w:hAnsi="方正小标宋简体" w:cs="方正小标宋简体" w:hint="eastAsia"/>
                <w:szCs w:val="36"/>
              </w:rPr>
              <w:t>前言</w:t>
            </w:r>
            <w:r>
              <w:tab/>
            </w:r>
            <w:r>
              <w:rPr>
                <w:rFonts w:hint="eastAsia"/>
              </w:rPr>
              <w:t>（</w:t>
            </w:r>
          </w:hyperlink>
          <w:r>
            <w:rPr>
              <w:rFonts w:asciiTheme="minorEastAsia" w:eastAsiaTheme="minorEastAsia" w:hAnsiTheme="minorEastAsia" w:hint="eastAsia"/>
              <w:bCs/>
              <w:szCs w:val="32"/>
            </w:rPr>
            <w:t>4</w:t>
          </w:r>
          <w:r w:rsidRPr="00BC43EF">
            <w:rPr>
              <w:rFonts w:asciiTheme="minorEastAsia" w:eastAsiaTheme="minorEastAsia" w:hAnsiTheme="minorEastAsia" w:hint="eastAsia"/>
              <w:bCs/>
              <w:szCs w:val="32"/>
            </w:rPr>
            <w:t>）</w:t>
          </w:r>
        </w:p>
        <w:p w:rsidR="00AA07FB" w:rsidRDefault="0093610D">
          <w:pPr>
            <w:pStyle w:val="10"/>
            <w:tabs>
              <w:tab w:val="right" w:leader="dot" w:pos="8306"/>
            </w:tabs>
            <w:ind w:firstLine="560"/>
          </w:pPr>
          <w:hyperlink w:anchor="_Toc17489" w:history="1">
            <w:r>
              <w:rPr>
                <w:rFonts w:ascii="方正小标宋简体" w:eastAsia="方正小标宋简体" w:hAnsi="方正小标宋简体" w:cs="方正小标宋简体" w:hint="eastAsia"/>
                <w:szCs w:val="36"/>
              </w:rPr>
              <w:t>第一章</w:t>
            </w:r>
            <w:r>
              <w:rPr>
                <w:rFonts w:ascii="方正小标宋简体" w:eastAsia="方正小标宋简体" w:hAnsi="方正小标宋简体" w:cs="方正小标宋简体" w:hint="eastAsia"/>
                <w:szCs w:val="36"/>
              </w:rPr>
              <w:t xml:space="preserve"> </w:t>
            </w:r>
            <w:r>
              <w:rPr>
                <w:rFonts w:ascii="方正小标宋简体" w:eastAsia="方正小标宋简体" w:hAnsi="方正小标宋简体" w:cs="方正小标宋简体" w:hint="eastAsia"/>
                <w:szCs w:val="36"/>
              </w:rPr>
              <w:t>发展基础</w:t>
            </w:r>
            <w:r>
              <w:tab/>
            </w:r>
            <w:r>
              <w:rPr>
                <w:rFonts w:hint="eastAsia"/>
              </w:rPr>
              <w:t>（</w:t>
            </w:r>
          </w:hyperlink>
          <w:r>
            <w:rPr>
              <w:rFonts w:asciiTheme="minorEastAsia" w:eastAsiaTheme="minorEastAsia" w:hAnsiTheme="minorEastAsia" w:hint="eastAsia"/>
              <w:bCs/>
              <w:szCs w:val="32"/>
            </w:rPr>
            <w:t>5</w:t>
          </w:r>
          <w:r w:rsidRPr="00BC43EF">
            <w:rPr>
              <w:rFonts w:asciiTheme="minorEastAsia" w:eastAsiaTheme="minorEastAsia" w:hAnsiTheme="minorEastAsia" w:hint="eastAsia"/>
              <w:bCs/>
              <w:szCs w:val="32"/>
            </w:rPr>
            <w:t>）</w:t>
          </w:r>
        </w:p>
        <w:p w:rsidR="00AA07FB" w:rsidRDefault="0093610D">
          <w:pPr>
            <w:pStyle w:val="20"/>
            <w:tabs>
              <w:tab w:val="right" w:leader="dot" w:pos="8306"/>
            </w:tabs>
            <w:ind w:left="560" w:firstLine="560"/>
            <w:rPr>
              <w:rFonts w:ascii="仿宋_GB2312" w:eastAsia="仿宋_GB2312" w:hAnsi="仿宋_GB2312" w:cs="仿宋_GB2312"/>
            </w:rPr>
          </w:pPr>
          <w:hyperlink w:anchor="_Toc32510" w:history="1">
            <w:r>
              <w:rPr>
                <w:rFonts w:ascii="仿宋_GB2312" w:eastAsia="仿宋_GB2312" w:hAnsi="仿宋_GB2312" w:cs="仿宋_GB2312" w:hint="eastAsia"/>
                <w:szCs w:val="24"/>
              </w:rPr>
              <w:t>一、规模总量位居全国前列</w:t>
            </w:r>
            <w:r>
              <w:rPr>
                <w:rFonts w:ascii="仿宋_GB2312" w:eastAsia="仿宋_GB2312" w:hAnsi="仿宋_GB2312" w:cs="仿宋_GB2312" w:hint="eastAsia"/>
              </w:rPr>
              <w:tab/>
            </w:r>
            <w:r>
              <w:rPr>
                <w:rFonts w:ascii="仿宋_GB2312" w:eastAsia="仿宋_GB2312" w:hAnsi="仿宋_GB2312" w:cs="仿宋_GB2312" w:hint="eastAsia"/>
              </w:rPr>
              <w:t>（</w:t>
            </w:r>
          </w:hyperlink>
          <w:r>
            <w:rPr>
              <w:rFonts w:ascii="仿宋_GB2312" w:eastAsia="仿宋_GB2312" w:hAnsi="仿宋_GB2312" w:cs="仿宋_GB2312" w:hint="eastAsia"/>
              <w:bCs/>
              <w:szCs w:val="32"/>
            </w:rPr>
            <w:t>5</w:t>
          </w:r>
          <w:r w:rsidRPr="00BC43EF">
            <w:rPr>
              <w:rFonts w:ascii="仿宋_GB2312" w:eastAsia="仿宋_GB2312" w:hAnsi="仿宋_GB2312" w:cs="仿宋_GB2312" w:hint="eastAsia"/>
              <w:bCs/>
              <w:szCs w:val="32"/>
            </w:rPr>
            <w:t>）</w:t>
          </w:r>
        </w:p>
        <w:p w:rsidR="00AA07FB" w:rsidRDefault="0093610D">
          <w:pPr>
            <w:pStyle w:val="20"/>
            <w:tabs>
              <w:tab w:val="right" w:leader="dot" w:pos="8306"/>
            </w:tabs>
            <w:ind w:left="560" w:firstLine="560"/>
            <w:rPr>
              <w:rFonts w:ascii="仿宋_GB2312" w:eastAsia="仿宋_GB2312" w:hAnsi="仿宋_GB2312" w:cs="仿宋_GB2312"/>
            </w:rPr>
          </w:pPr>
          <w:hyperlink w:anchor="_Toc5485" w:history="1">
            <w:r>
              <w:rPr>
                <w:rFonts w:ascii="仿宋_GB2312" w:eastAsia="仿宋_GB2312" w:hAnsi="仿宋_GB2312" w:cs="仿宋_GB2312" w:hint="eastAsia"/>
                <w:szCs w:val="24"/>
              </w:rPr>
              <w:t>二、科技创新能力显著增强</w:t>
            </w:r>
            <w:r>
              <w:rPr>
                <w:rFonts w:ascii="仿宋_GB2312" w:eastAsia="仿宋_GB2312" w:hAnsi="仿宋_GB2312" w:cs="仿宋_GB2312" w:hint="eastAsia"/>
              </w:rPr>
              <w:tab/>
            </w:r>
            <w:r>
              <w:rPr>
                <w:rFonts w:ascii="仿宋_GB2312" w:eastAsia="仿宋_GB2312" w:hAnsi="仿宋_GB2312" w:cs="仿宋_GB2312" w:hint="eastAsia"/>
              </w:rPr>
              <w:t>（</w:t>
            </w:r>
          </w:hyperlink>
          <w:r>
            <w:rPr>
              <w:rFonts w:ascii="仿宋_GB2312" w:eastAsia="仿宋_GB2312" w:hAnsi="仿宋_GB2312" w:cs="仿宋_GB2312" w:hint="eastAsia"/>
              <w:bCs/>
              <w:szCs w:val="32"/>
            </w:rPr>
            <w:t>6</w:t>
          </w:r>
          <w:r w:rsidRPr="00BC43EF">
            <w:rPr>
              <w:rFonts w:ascii="仿宋_GB2312" w:eastAsia="仿宋_GB2312" w:hAnsi="仿宋_GB2312" w:cs="仿宋_GB2312" w:hint="eastAsia"/>
              <w:bCs/>
              <w:szCs w:val="32"/>
            </w:rPr>
            <w:t>）</w:t>
          </w:r>
        </w:p>
        <w:p w:rsidR="00AA07FB" w:rsidRDefault="0093610D">
          <w:pPr>
            <w:pStyle w:val="20"/>
            <w:tabs>
              <w:tab w:val="right" w:leader="dot" w:pos="8306"/>
            </w:tabs>
            <w:ind w:left="560" w:firstLine="560"/>
            <w:rPr>
              <w:rFonts w:ascii="仿宋_GB2312" w:eastAsia="仿宋_GB2312" w:hAnsi="仿宋_GB2312" w:cs="仿宋_GB2312"/>
            </w:rPr>
          </w:pPr>
          <w:hyperlink w:anchor="_Toc19505" w:history="1">
            <w:r>
              <w:rPr>
                <w:rFonts w:ascii="仿宋_GB2312" w:eastAsia="仿宋_GB2312" w:hAnsi="仿宋_GB2312" w:cs="仿宋_GB2312" w:hint="eastAsia"/>
                <w:szCs w:val="24"/>
              </w:rPr>
              <w:t>三、新旧动能转换成效明显</w:t>
            </w:r>
            <w:r>
              <w:rPr>
                <w:rFonts w:ascii="仿宋_GB2312" w:eastAsia="仿宋_GB2312" w:hAnsi="仿宋_GB2312" w:cs="仿宋_GB2312" w:hint="eastAsia"/>
              </w:rPr>
              <w:tab/>
            </w:r>
            <w:r>
              <w:rPr>
                <w:rFonts w:ascii="仿宋_GB2312" w:eastAsia="仿宋_GB2312" w:hAnsi="仿宋_GB2312" w:cs="仿宋_GB2312" w:hint="eastAsia"/>
              </w:rPr>
              <w:t>（</w:t>
            </w:r>
          </w:hyperlink>
          <w:r>
            <w:rPr>
              <w:rFonts w:ascii="仿宋_GB2312" w:eastAsia="仿宋_GB2312" w:hAnsi="仿宋_GB2312" w:cs="仿宋_GB2312" w:hint="eastAsia"/>
              <w:bCs/>
              <w:szCs w:val="32"/>
            </w:rPr>
            <w:t>6</w:t>
          </w:r>
          <w:r w:rsidRPr="00BC43EF">
            <w:rPr>
              <w:rFonts w:ascii="仿宋_GB2312" w:eastAsia="仿宋_GB2312" w:hAnsi="仿宋_GB2312" w:cs="仿宋_GB2312" w:hint="eastAsia"/>
              <w:bCs/>
              <w:szCs w:val="32"/>
            </w:rPr>
            <w:t>）</w:t>
          </w:r>
        </w:p>
        <w:p w:rsidR="00AA07FB" w:rsidRDefault="0093610D">
          <w:pPr>
            <w:pStyle w:val="20"/>
            <w:tabs>
              <w:tab w:val="right" w:leader="dot" w:pos="8306"/>
            </w:tabs>
            <w:ind w:left="560" w:firstLine="560"/>
            <w:rPr>
              <w:rFonts w:ascii="仿宋_GB2312" w:eastAsia="仿宋_GB2312" w:hAnsi="仿宋_GB2312" w:cs="仿宋_GB2312"/>
            </w:rPr>
          </w:pPr>
          <w:hyperlink w:anchor="_Toc4445" w:history="1">
            <w:r>
              <w:rPr>
                <w:rFonts w:ascii="仿宋_GB2312" w:eastAsia="仿宋_GB2312" w:hAnsi="仿宋_GB2312" w:cs="仿宋_GB2312" w:hint="eastAsia"/>
                <w:szCs w:val="24"/>
              </w:rPr>
              <w:t>四、产业集群效应凸显</w:t>
            </w:r>
            <w:r>
              <w:rPr>
                <w:rFonts w:ascii="仿宋_GB2312" w:eastAsia="仿宋_GB2312" w:hAnsi="仿宋_GB2312" w:cs="仿宋_GB2312" w:hint="eastAsia"/>
              </w:rPr>
              <w:tab/>
            </w:r>
            <w:r>
              <w:rPr>
                <w:rFonts w:ascii="仿宋_GB2312" w:eastAsia="仿宋_GB2312" w:hAnsi="仿宋_GB2312" w:cs="仿宋_GB2312" w:hint="eastAsia"/>
              </w:rPr>
              <w:t>（</w:t>
            </w:r>
          </w:hyperlink>
          <w:r>
            <w:rPr>
              <w:rFonts w:ascii="仿宋_GB2312" w:eastAsia="仿宋_GB2312" w:hAnsi="仿宋_GB2312" w:cs="仿宋_GB2312" w:hint="eastAsia"/>
              <w:bCs/>
              <w:szCs w:val="32"/>
            </w:rPr>
            <w:t>7</w:t>
          </w:r>
          <w:r w:rsidRPr="00BC43EF">
            <w:rPr>
              <w:rFonts w:ascii="仿宋_GB2312" w:eastAsia="仿宋_GB2312" w:hAnsi="仿宋_GB2312" w:cs="仿宋_GB2312" w:hint="eastAsia"/>
              <w:bCs/>
              <w:szCs w:val="32"/>
            </w:rPr>
            <w:t>）</w:t>
          </w:r>
        </w:p>
        <w:p w:rsidR="00AA07FB" w:rsidRDefault="0093610D">
          <w:pPr>
            <w:pStyle w:val="20"/>
            <w:tabs>
              <w:tab w:val="right" w:leader="dot" w:pos="8306"/>
            </w:tabs>
            <w:ind w:left="560" w:firstLine="560"/>
            <w:rPr>
              <w:rFonts w:ascii="仿宋_GB2312" w:eastAsia="仿宋_GB2312" w:hAnsi="仿宋_GB2312" w:cs="仿宋_GB2312"/>
            </w:rPr>
          </w:pPr>
          <w:hyperlink w:anchor="_Toc15966" w:history="1">
            <w:r>
              <w:rPr>
                <w:rFonts w:ascii="仿宋_GB2312" w:eastAsia="仿宋_GB2312" w:hAnsi="仿宋_GB2312" w:cs="仿宋_GB2312" w:hint="eastAsia"/>
                <w:szCs w:val="24"/>
              </w:rPr>
              <w:t>五、智能化水平不断提升</w:t>
            </w:r>
            <w:r>
              <w:rPr>
                <w:rFonts w:ascii="仿宋_GB2312" w:eastAsia="仿宋_GB2312" w:hAnsi="仿宋_GB2312" w:cs="仿宋_GB2312" w:hint="eastAsia"/>
              </w:rPr>
              <w:tab/>
            </w:r>
            <w:r>
              <w:rPr>
                <w:rFonts w:ascii="仿宋_GB2312" w:eastAsia="仿宋_GB2312" w:hAnsi="仿宋_GB2312" w:cs="仿宋_GB2312" w:hint="eastAsia"/>
              </w:rPr>
              <w:t>（</w:t>
            </w:r>
          </w:hyperlink>
          <w:r>
            <w:rPr>
              <w:rFonts w:ascii="仿宋_GB2312" w:eastAsia="仿宋_GB2312" w:hAnsi="仿宋_GB2312" w:cs="仿宋_GB2312" w:hint="eastAsia"/>
              <w:bCs/>
              <w:szCs w:val="32"/>
            </w:rPr>
            <w:t>8</w:t>
          </w:r>
          <w:r w:rsidRPr="00BC43EF">
            <w:rPr>
              <w:rFonts w:ascii="仿宋_GB2312" w:eastAsia="仿宋_GB2312" w:hAnsi="仿宋_GB2312" w:cs="仿宋_GB2312" w:hint="eastAsia"/>
              <w:bCs/>
              <w:szCs w:val="32"/>
            </w:rPr>
            <w:t>）</w:t>
          </w:r>
        </w:p>
        <w:p w:rsidR="00AA07FB" w:rsidRDefault="0093610D">
          <w:pPr>
            <w:pStyle w:val="20"/>
            <w:tabs>
              <w:tab w:val="right" w:leader="dot" w:pos="8306"/>
            </w:tabs>
            <w:ind w:left="560" w:firstLine="560"/>
          </w:pPr>
          <w:hyperlink w:anchor="_Toc22271" w:history="1">
            <w:r>
              <w:rPr>
                <w:rFonts w:ascii="仿宋_GB2312" w:eastAsia="仿宋_GB2312" w:hAnsi="仿宋_GB2312" w:cs="仿宋_GB2312" w:hint="eastAsia"/>
                <w:szCs w:val="24"/>
              </w:rPr>
              <w:t>六、绿色发展步伐加快</w:t>
            </w:r>
            <w:r>
              <w:rPr>
                <w:rFonts w:ascii="仿宋_GB2312" w:eastAsia="仿宋_GB2312" w:hAnsi="仿宋_GB2312" w:cs="仿宋_GB2312" w:hint="eastAsia"/>
              </w:rPr>
              <w:tab/>
            </w:r>
            <w:r>
              <w:rPr>
                <w:rFonts w:ascii="仿宋_GB2312" w:eastAsia="仿宋_GB2312" w:hAnsi="仿宋_GB2312" w:cs="仿宋_GB2312" w:hint="eastAsia"/>
              </w:rPr>
              <w:t>（</w:t>
            </w:r>
          </w:hyperlink>
          <w:r>
            <w:rPr>
              <w:rFonts w:ascii="仿宋_GB2312" w:eastAsia="仿宋_GB2312" w:hAnsi="仿宋_GB2312" w:cs="仿宋_GB2312" w:hint="eastAsia"/>
              <w:bCs/>
              <w:szCs w:val="32"/>
            </w:rPr>
            <w:t>8</w:t>
          </w:r>
          <w:r w:rsidRPr="00BC43EF">
            <w:rPr>
              <w:rFonts w:ascii="仿宋_GB2312" w:eastAsia="仿宋_GB2312" w:hAnsi="仿宋_GB2312" w:cs="仿宋_GB2312" w:hint="eastAsia"/>
              <w:bCs/>
              <w:szCs w:val="32"/>
            </w:rPr>
            <w:t>）</w:t>
          </w:r>
        </w:p>
        <w:p w:rsidR="00AA07FB" w:rsidRDefault="0093610D">
          <w:pPr>
            <w:pStyle w:val="10"/>
            <w:tabs>
              <w:tab w:val="right" w:leader="dot" w:pos="8306"/>
            </w:tabs>
            <w:ind w:firstLine="560"/>
          </w:pPr>
          <w:hyperlink w:anchor="_Toc11933" w:history="1">
            <w:r>
              <w:rPr>
                <w:rFonts w:ascii="方正小标宋简体" w:eastAsia="方正小标宋简体" w:hAnsi="方正小标宋简体" w:cs="方正小标宋简体" w:hint="eastAsia"/>
                <w:szCs w:val="36"/>
              </w:rPr>
              <w:t>第二章</w:t>
            </w:r>
            <w:r>
              <w:rPr>
                <w:rFonts w:ascii="方正小标宋简体" w:eastAsia="方正小标宋简体" w:hAnsi="方正小标宋简体" w:cs="方正小标宋简体" w:hint="eastAsia"/>
                <w:szCs w:val="36"/>
              </w:rPr>
              <w:t xml:space="preserve"> </w:t>
            </w:r>
            <w:r>
              <w:rPr>
                <w:rFonts w:ascii="方正小标宋简体" w:eastAsia="方正小标宋简体" w:hAnsi="方正小标宋简体" w:cs="方正小标宋简体" w:hint="eastAsia"/>
                <w:szCs w:val="36"/>
              </w:rPr>
              <w:t>发展环境</w:t>
            </w:r>
            <w:r>
              <w:tab/>
            </w:r>
            <w:r>
              <w:rPr>
                <w:rFonts w:hint="eastAsia"/>
              </w:rPr>
              <w:t>（</w:t>
            </w:r>
          </w:hyperlink>
          <w:r>
            <w:rPr>
              <w:rFonts w:asciiTheme="minorEastAsia" w:eastAsiaTheme="minorEastAsia" w:hAnsiTheme="minorEastAsia" w:hint="eastAsia"/>
              <w:bCs/>
              <w:szCs w:val="32"/>
            </w:rPr>
            <w:t>9</w:t>
          </w:r>
          <w:r w:rsidRPr="00BC43EF">
            <w:rPr>
              <w:rFonts w:asciiTheme="minorEastAsia" w:eastAsiaTheme="minorEastAsia" w:hAnsiTheme="minorEastAsia" w:hint="eastAsia"/>
              <w:bCs/>
              <w:szCs w:val="32"/>
            </w:rPr>
            <w:t>）</w:t>
          </w:r>
        </w:p>
        <w:p w:rsidR="00AA07FB" w:rsidRPr="00BC43EF" w:rsidRDefault="0093610D">
          <w:pPr>
            <w:pStyle w:val="20"/>
            <w:tabs>
              <w:tab w:val="right" w:leader="dot" w:pos="8306"/>
            </w:tabs>
            <w:ind w:left="560" w:firstLine="560"/>
            <w:rPr>
              <w:rFonts w:ascii="仿宋_GB2312" w:eastAsia="仿宋_GB2312" w:hAnsi="仿宋_GB2312" w:cs="仿宋_GB2312"/>
              <w:bCs/>
              <w:szCs w:val="32"/>
            </w:rPr>
          </w:pPr>
          <w:hyperlink w:anchor="_Toc499" w:history="1">
            <w:r>
              <w:rPr>
                <w:rFonts w:ascii="仿宋_GB2312" w:eastAsia="仿宋_GB2312" w:hAnsi="仿宋_GB2312" w:cs="仿宋_GB2312" w:hint="eastAsia"/>
                <w:bCs/>
                <w:szCs w:val="32"/>
                <w:lang w:val="zh-CN"/>
              </w:rPr>
              <w:t>一、面临着新的发展机遇</w:t>
            </w:r>
            <w:r w:rsidRPr="00BC43EF">
              <w:rPr>
                <w:rFonts w:ascii="仿宋_GB2312" w:eastAsia="仿宋_GB2312" w:hAnsi="仿宋_GB2312" w:cs="仿宋_GB2312" w:hint="eastAsia"/>
                <w:bCs/>
                <w:szCs w:val="32"/>
              </w:rPr>
              <w:tab/>
            </w:r>
            <w:r w:rsidRPr="00BC43EF">
              <w:rPr>
                <w:rFonts w:ascii="仿宋_GB2312" w:eastAsia="仿宋_GB2312" w:hAnsi="仿宋_GB2312" w:cs="仿宋_GB2312" w:hint="eastAsia"/>
                <w:bCs/>
                <w:szCs w:val="32"/>
              </w:rPr>
              <w:t>（</w:t>
            </w:r>
          </w:hyperlink>
          <w:r>
            <w:rPr>
              <w:rFonts w:ascii="仿宋_GB2312" w:eastAsia="仿宋_GB2312" w:hAnsi="仿宋_GB2312" w:cs="仿宋_GB2312" w:hint="eastAsia"/>
              <w:bCs/>
              <w:szCs w:val="32"/>
            </w:rPr>
            <w:t>9</w:t>
          </w:r>
          <w:r w:rsidRPr="00BC43EF">
            <w:rPr>
              <w:rFonts w:ascii="仿宋_GB2312" w:eastAsia="仿宋_GB2312" w:hAnsi="仿宋_GB2312" w:cs="仿宋_GB2312" w:hint="eastAsia"/>
              <w:bCs/>
              <w:szCs w:val="32"/>
            </w:rPr>
            <w:t>）</w:t>
          </w:r>
        </w:p>
        <w:p w:rsidR="00AA07FB" w:rsidRDefault="0093610D">
          <w:pPr>
            <w:pStyle w:val="20"/>
            <w:tabs>
              <w:tab w:val="right" w:leader="dot" w:pos="8306"/>
            </w:tabs>
            <w:ind w:left="560" w:firstLine="560"/>
          </w:pPr>
          <w:hyperlink w:anchor="_Toc18170" w:history="1">
            <w:r w:rsidRPr="00BC43EF">
              <w:rPr>
                <w:rFonts w:ascii="仿宋_GB2312" w:eastAsia="仿宋_GB2312" w:hAnsi="仿宋_GB2312" w:cs="仿宋_GB2312" w:hint="eastAsia"/>
                <w:bCs/>
                <w:szCs w:val="32"/>
              </w:rPr>
              <w:t xml:space="preserve"> </w:t>
            </w:r>
            <w:r>
              <w:rPr>
                <w:rFonts w:ascii="仿宋_GB2312" w:eastAsia="仿宋_GB2312" w:hAnsi="仿宋_GB2312" w:cs="仿宋_GB2312" w:hint="eastAsia"/>
                <w:bCs/>
                <w:szCs w:val="32"/>
                <w:lang w:val="zh-CN"/>
              </w:rPr>
              <w:t>二、面临的挑战依然严峻</w:t>
            </w:r>
            <w:r w:rsidRPr="00BC43EF">
              <w:rPr>
                <w:rFonts w:ascii="仿宋_GB2312" w:eastAsia="仿宋_GB2312" w:hAnsi="仿宋_GB2312" w:cs="仿宋_GB2312" w:hint="eastAsia"/>
                <w:bCs/>
                <w:szCs w:val="32"/>
              </w:rPr>
              <w:tab/>
            </w:r>
            <w:r w:rsidRPr="00BC43EF">
              <w:rPr>
                <w:rFonts w:ascii="仿宋_GB2312" w:eastAsia="仿宋_GB2312" w:hAnsi="仿宋_GB2312" w:cs="仿宋_GB2312" w:hint="eastAsia"/>
                <w:bCs/>
                <w:szCs w:val="32"/>
              </w:rPr>
              <w:t>（</w:t>
            </w:r>
          </w:hyperlink>
          <w:r>
            <w:rPr>
              <w:rFonts w:ascii="仿宋_GB2312" w:eastAsia="仿宋_GB2312" w:hAnsi="仿宋_GB2312" w:cs="仿宋_GB2312" w:hint="eastAsia"/>
              <w:bCs/>
              <w:szCs w:val="32"/>
            </w:rPr>
            <w:t>10</w:t>
          </w:r>
          <w:r w:rsidRPr="00BC43EF">
            <w:rPr>
              <w:rFonts w:ascii="仿宋_GB2312" w:eastAsia="仿宋_GB2312" w:hAnsi="仿宋_GB2312" w:cs="仿宋_GB2312" w:hint="eastAsia"/>
              <w:bCs/>
              <w:szCs w:val="32"/>
            </w:rPr>
            <w:t>）</w:t>
          </w:r>
        </w:p>
        <w:p w:rsidR="00AA07FB" w:rsidRDefault="0093610D">
          <w:pPr>
            <w:pStyle w:val="10"/>
            <w:tabs>
              <w:tab w:val="right" w:leader="dot" w:pos="8306"/>
            </w:tabs>
            <w:ind w:firstLine="560"/>
          </w:pPr>
          <w:hyperlink w:anchor="_Toc20202" w:history="1">
            <w:r>
              <w:rPr>
                <w:rFonts w:ascii="方正小标宋简体" w:eastAsia="方正小标宋简体" w:hAnsi="方正小标宋简体" w:cs="方正小标宋简体" w:hint="eastAsia"/>
                <w:szCs w:val="36"/>
              </w:rPr>
              <w:t>第三章</w:t>
            </w:r>
            <w:r>
              <w:rPr>
                <w:rFonts w:ascii="方正小标宋简体" w:eastAsia="方正小标宋简体" w:hAnsi="方正小标宋简体" w:cs="方正小标宋简体" w:hint="eastAsia"/>
                <w:szCs w:val="36"/>
              </w:rPr>
              <w:t xml:space="preserve"> </w:t>
            </w:r>
            <w:r>
              <w:rPr>
                <w:rFonts w:ascii="方正小标宋简体" w:eastAsia="方正小标宋简体" w:hAnsi="方正小标宋简体" w:cs="方正小标宋简体" w:hint="eastAsia"/>
                <w:szCs w:val="36"/>
              </w:rPr>
              <w:t>发展思路</w:t>
            </w:r>
            <w:r>
              <w:tab/>
            </w:r>
            <w:r>
              <w:rPr>
                <w:rFonts w:hint="eastAsia"/>
              </w:rPr>
              <w:t>（</w:t>
            </w:r>
          </w:hyperlink>
          <w:r>
            <w:rPr>
              <w:rFonts w:asciiTheme="minorEastAsia" w:eastAsiaTheme="minorEastAsia" w:hAnsiTheme="minorEastAsia" w:hint="eastAsia"/>
              <w:bCs/>
              <w:szCs w:val="32"/>
            </w:rPr>
            <w:t>11</w:t>
          </w:r>
          <w:r>
            <w:rPr>
              <w:rFonts w:asciiTheme="minorEastAsia" w:eastAsiaTheme="minorEastAsia" w:hAnsiTheme="minorEastAsia" w:hint="eastAsia"/>
              <w:bCs/>
              <w:szCs w:val="32"/>
              <w:lang w:val="zh-CN"/>
            </w:rPr>
            <w:t>）</w:t>
          </w:r>
        </w:p>
        <w:p w:rsidR="00AA07FB" w:rsidRDefault="0093610D">
          <w:pPr>
            <w:pStyle w:val="20"/>
            <w:tabs>
              <w:tab w:val="right" w:leader="dot" w:pos="8306"/>
            </w:tabs>
            <w:ind w:left="560" w:firstLine="560"/>
            <w:rPr>
              <w:rFonts w:ascii="仿宋_GB2312" w:eastAsia="仿宋_GB2312" w:hAnsi="仿宋_GB2312" w:cs="仿宋_GB2312"/>
              <w:bCs/>
              <w:szCs w:val="32"/>
              <w:lang w:val="zh-CN"/>
            </w:rPr>
          </w:pPr>
          <w:r>
            <w:rPr>
              <w:rFonts w:ascii="仿宋_GB2312" w:eastAsia="仿宋_GB2312" w:hAnsi="仿宋_GB2312" w:cs="仿宋_GB2312" w:hint="eastAsia"/>
              <w:bCs/>
              <w:szCs w:val="32"/>
              <w:lang w:val="zh-CN"/>
            </w:rPr>
            <w:t>一、指导思想</w:t>
          </w:r>
          <w:r>
            <w:rPr>
              <w:rFonts w:ascii="仿宋_GB2312" w:eastAsia="仿宋_GB2312" w:hAnsi="仿宋_GB2312" w:cs="仿宋_GB2312" w:hint="eastAsia"/>
              <w:bCs/>
              <w:szCs w:val="32"/>
              <w:lang w:val="zh-CN"/>
            </w:rPr>
            <w:tab/>
          </w:r>
          <w:r>
            <w:rPr>
              <w:rFonts w:ascii="仿宋_GB2312" w:eastAsia="仿宋_GB2312" w:hAnsi="仿宋_GB2312" w:cs="仿宋_GB2312" w:hint="eastAsia"/>
              <w:bCs/>
              <w:szCs w:val="32"/>
              <w:lang w:val="zh-CN"/>
            </w:rPr>
            <w:t>（</w:t>
          </w:r>
          <w:r>
            <w:rPr>
              <w:rFonts w:ascii="仿宋_GB2312" w:eastAsia="仿宋_GB2312" w:hAnsi="仿宋_GB2312" w:cs="仿宋_GB2312" w:hint="eastAsia"/>
              <w:bCs/>
              <w:szCs w:val="32"/>
            </w:rPr>
            <w:t>11</w:t>
          </w:r>
          <w:r>
            <w:rPr>
              <w:rFonts w:ascii="仿宋_GB2312" w:eastAsia="仿宋_GB2312" w:hAnsi="仿宋_GB2312" w:cs="仿宋_GB2312" w:hint="eastAsia"/>
              <w:bCs/>
              <w:szCs w:val="32"/>
              <w:lang w:val="zh-CN"/>
            </w:rPr>
            <w:t>）</w:t>
          </w:r>
        </w:p>
        <w:p w:rsidR="00AA07FB" w:rsidRDefault="0093610D">
          <w:pPr>
            <w:pStyle w:val="20"/>
            <w:tabs>
              <w:tab w:val="right" w:leader="dot" w:pos="8306"/>
            </w:tabs>
            <w:ind w:left="560" w:firstLine="560"/>
            <w:rPr>
              <w:rFonts w:ascii="仿宋_GB2312" w:eastAsia="仿宋_GB2312" w:hAnsi="仿宋_GB2312" w:cs="仿宋_GB2312"/>
              <w:bCs/>
              <w:szCs w:val="32"/>
              <w:lang w:val="zh-CN"/>
            </w:rPr>
          </w:pPr>
          <w:hyperlink w:anchor="_Toc19517" w:history="1">
            <w:r>
              <w:rPr>
                <w:rFonts w:ascii="仿宋_GB2312" w:eastAsia="仿宋_GB2312" w:hAnsi="仿宋_GB2312" w:cs="仿宋_GB2312" w:hint="eastAsia"/>
                <w:bCs/>
                <w:szCs w:val="32"/>
                <w:lang w:val="zh-CN"/>
              </w:rPr>
              <w:t>二、发展原则</w:t>
            </w:r>
            <w:r>
              <w:rPr>
                <w:rFonts w:ascii="仿宋_GB2312" w:eastAsia="仿宋_GB2312" w:hAnsi="仿宋_GB2312" w:cs="仿宋_GB2312" w:hint="eastAsia"/>
                <w:bCs/>
                <w:szCs w:val="32"/>
                <w:lang w:val="zh-CN"/>
              </w:rPr>
              <w:tab/>
            </w:r>
            <w:r>
              <w:rPr>
                <w:rFonts w:ascii="仿宋_GB2312" w:eastAsia="仿宋_GB2312" w:hAnsi="仿宋_GB2312" w:cs="仿宋_GB2312" w:hint="eastAsia"/>
                <w:bCs/>
                <w:szCs w:val="32"/>
                <w:lang w:val="zh-CN"/>
              </w:rPr>
              <w:t>（</w:t>
            </w:r>
          </w:hyperlink>
          <w:r>
            <w:rPr>
              <w:rFonts w:ascii="仿宋_GB2312" w:eastAsia="仿宋_GB2312" w:hAnsi="仿宋_GB2312" w:cs="仿宋_GB2312" w:hint="eastAsia"/>
              <w:bCs/>
              <w:szCs w:val="32"/>
            </w:rPr>
            <w:t>11</w:t>
          </w:r>
          <w:r>
            <w:rPr>
              <w:rFonts w:ascii="仿宋_GB2312" w:eastAsia="仿宋_GB2312" w:hAnsi="仿宋_GB2312" w:cs="仿宋_GB2312" w:hint="eastAsia"/>
              <w:bCs/>
              <w:szCs w:val="32"/>
              <w:lang w:val="zh-CN"/>
            </w:rPr>
            <w:t>）</w:t>
          </w:r>
        </w:p>
        <w:p w:rsidR="00AA07FB" w:rsidRDefault="0093610D">
          <w:pPr>
            <w:pStyle w:val="20"/>
            <w:tabs>
              <w:tab w:val="right" w:leader="dot" w:pos="8306"/>
            </w:tabs>
            <w:ind w:left="560" w:firstLine="560"/>
            <w:rPr>
              <w:rFonts w:eastAsiaTheme="minorEastAsia"/>
            </w:rPr>
          </w:pPr>
          <w:hyperlink w:anchor="_Toc3457" w:history="1">
            <w:r>
              <w:rPr>
                <w:rFonts w:ascii="仿宋_GB2312" w:eastAsia="仿宋_GB2312" w:hAnsi="仿宋_GB2312" w:cs="仿宋_GB2312" w:hint="eastAsia"/>
                <w:bCs/>
                <w:szCs w:val="32"/>
                <w:lang w:val="zh-CN"/>
              </w:rPr>
              <w:t>三、主要目标</w:t>
            </w:r>
            <w:r>
              <w:rPr>
                <w:rFonts w:ascii="仿宋_GB2312" w:eastAsia="仿宋_GB2312" w:hAnsi="仿宋_GB2312" w:cs="仿宋_GB2312" w:hint="eastAsia"/>
                <w:bCs/>
                <w:szCs w:val="32"/>
                <w:lang w:val="zh-CN"/>
              </w:rPr>
              <w:tab/>
            </w:r>
            <w:r>
              <w:rPr>
                <w:rFonts w:ascii="仿宋_GB2312" w:eastAsia="仿宋_GB2312" w:hAnsi="仿宋_GB2312" w:cs="仿宋_GB2312" w:hint="eastAsia"/>
                <w:bCs/>
                <w:szCs w:val="32"/>
                <w:lang w:val="zh-CN"/>
              </w:rPr>
              <w:t>（</w:t>
            </w:r>
          </w:hyperlink>
          <w:r>
            <w:rPr>
              <w:rFonts w:ascii="仿宋_GB2312" w:eastAsia="仿宋_GB2312" w:hAnsi="仿宋_GB2312" w:cs="仿宋_GB2312" w:hint="eastAsia"/>
              <w:bCs/>
              <w:szCs w:val="32"/>
            </w:rPr>
            <w:t>12</w:t>
          </w:r>
          <w:r>
            <w:rPr>
              <w:rFonts w:ascii="仿宋_GB2312" w:eastAsia="仿宋_GB2312" w:hAnsi="仿宋_GB2312" w:cs="仿宋_GB2312" w:hint="eastAsia"/>
              <w:bCs/>
              <w:szCs w:val="32"/>
              <w:lang w:val="zh-CN"/>
            </w:rPr>
            <w:t>）</w:t>
          </w:r>
        </w:p>
        <w:p w:rsidR="00AA07FB" w:rsidRDefault="0093610D">
          <w:pPr>
            <w:pStyle w:val="10"/>
            <w:tabs>
              <w:tab w:val="right" w:leader="dot" w:pos="8306"/>
            </w:tabs>
            <w:ind w:firstLine="560"/>
          </w:pPr>
          <w:hyperlink w:anchor="_Toc6457" w:history="1">
            <w:r>
              <w:rPr>
                <w:rFonts w:ascii="方正小标宋简体" w:eastAsia="方正小标宋简体" w:hAnsi="方正小标宋简体" w:cs="方正小标宋简体" w:hint="eastAsia"/>
                <w:szCs w:val="36"/>
              </w:rPr>
              <w:t>第四章</w:t>
            </w:r>
            <w:r>
              <w:rPr>
                <w:rFonts w:ascii="方正小标宋简体" w:eastAsia="方正小标宋简体" w:hAnsi="方正小标宋简体" w:cs="方正小标宋简体" w:hint="eastAsia"/>
                <w:szCs w:val="36"/>
              </w:rPr>
              <w:t xml:space="preserve"> </w:t>
            </w:r>
            <w:r>
              <w:rPr>
                <w:rFonts w:ascii="方正小标宋简体" w:eastAsia="方正小标宋简体" w:hAnsi="方正小标宋简体" w:cs="方正小标宋简体" w:hint="eastAsia"/>
                <w:szCs w:val="36"/>
              </w:rPr>
              <w:t>发展重点</w:t>
            </w:r>
            <w:r>
              <w:tab/>
            </w:r>
            <w:r>
              <w:rPr>
                <w:rFonts w:hint="eastAsia"/>
              </w:rPr>
              <w:t>（</w:t>
            </w:r>
          </w:hyperlink>
          <w:r>
            <w:rPr>
              <w:rFonts w:asciiTheme="minorEastAsia" w:eastAsiaTheme="minorEastAsia" w:hAnsiTheme="minorEastAsia" w:hint="eastAsia"/>
              <w:bCs/>
              <w:szCs w:val="32"/>
            </w:rPr>
            <w:t>13</w:t>
          </w:r>
          <w:r>
            <w:rPr>
              <w:rFonts w:asciiTheme="minorEastAsia" w:eastAsiaTheme="minorEastAsia" w:hAnsiTheme="minorEastAsia" w:hint="eastAsia"/>
              <w:bCs/>
              <w:szCs w:val="32"/>
              <w:lang w:val="zh-CN"/>
            </w:rPr>
            <w:t>）</w:t>
          </w:r>
        </w:p>
        <w:p w:rsidR="00AA07FB" w:rsidRDefault="0093610D">
          <w:pPr>
            <w:pStyle w:val="20"/>
            <w:tabs>
              <w:tab w:val="right" w:leader="dot" w:pos="8306"/>
            </w:tabs>
            <w:ind w:left="560" w:firstLine="560"/>
            <w:rPr>
              <w:rFonts w:ascii="仿宋_GB2312" w:eastAsia="仿宋_GB2312" w:hAnsi="仿宋_GB2312" w:cs="仿宋_GB2312"/>
              <w:bCs/>
              <w:szCs w:val="32"/>
              <w:lang w:val="zh-CN"/>
            </w:rPr>
          </w:pPr>
          <w:hyperlink w:anchor="_Toc2712" w:history="1">
            <w:r>
              <w:rPr>
                <w:rFonts w:ascii="仿宋_GB2312" w:eastAsia="仿宋_GB2312" w:hAnsi="仿宋_GB2312" w:cs="仿宋_GB2312" w:hint="eastAsia"/>
                <w:bCs/>
                <w:szCs w:val="32"/>
                <w:lang w:val="zh-CN"/>
              </w:rPr>
              <w:t>一、水泥行业</w:t>
            </w:r>
            <w:r>
              <w:rPr>
                <w:rFonts w:ascii="仿宋_GB2312" w:eastAsia="仿宋_GB2312" w:hAnsi="仿宋_GB2312" w:cs="仿宋_GB2312" w:hint="eastAsia"/>
                <w:bCs/>
                <w:szCs w:val="32"/>
                <w:lang w:val="zh-CN"/>
              </w:rPr>
              <w:tab/>
            </w:r>
            <w:r>
              <w:rPr>
                <w:rFonts w:ascii="仿宋_GB2312" w:eastAsia="仿宋_GB2312" w:hAnsi="仿宋_GB2312" w:cs="仿宋_GB2312" w:hint="eastAsia"/>
                <w:bCs/>
                <w:szCs w:val="32"/>
                <w:lang w:val="zh-CN"/>
              </w:rPr>
              <w:t>（</w:t>
            </w:r>
          </w:hyperlink>
          <w:r>
            <w:rPr>
              <w:rFonts w:ascii="仿宋_GB2312" w:eastAsia="仿宋_GB2312" w:hAnsi="仿宋_GB2312" w:cs="仿宋_GB2312" w:hint="eastAsia"/>
              <w:bCs/>
              <w:szCs w:val="32"/>
            </w:rPr>
            <w:t>13</w:t>
          </w:r>
          <w:r>
            <w:rPr>
              <w:rFonts w:ascii="仿宋_GB2312" w:eastAsia="仿宋_GB2312" w:hAnsi="仿宋_GB2312" w:cs="仿宋_GB2312" w:hint="eastAsia"/>
              <w:bCs/>
              <w:szCs w:val="32"/>
              <w:lang w:val="zh-CN"/>
            </w:rPr>
            <w:t>）</w:t>
          </w:r>
        </w:p>
        <w:p w:rsidR="00AA07FB" w:rsidRDefault="0093610D">
          <w:pPr>
            <w:pStyle w:val="20"/>
            <w:tabs>
              <w:tab w:val="right" w:leader="dot" w:pos="8306"/>
            </w:tabs>
            <w:ind w:left="560" w:firstLine="560"/>
            <w:rPr>
              <w:rFonts w:ascii="仿宋_GB2312" w:eastAsia="仿宋_GB2312" w:hAnsi="仿宋_GB2312" w:cs="仿宋_GB2312"/>
              <w:bCs/>
              <w:szCs w:val="32"/>
              <w:lang w:val="zh-CN"/>
            </w:rPr>
          </w:pPr>
          <w:hyperlink w:anchor="_Toc3500" w:history="1">
            <w:r>
              <w:rPr>
                <w:rFonts w:ascii="仿宋_GB2312" w:eastAsia="仿宋_GB2312" w:hAnsi="仿宋_GB2312" w:cs="仿宋_GB2312" w:hint="eastAsia"/>
                <w:bCs/>
                <w:szCs w:val="32"/>
                <w:lang w:val="zh-CN"/>
              </w:rPr>
              <w:t>二、平板玻璃行业</w:t>
            </w:r>
            <w:r>
              <w:rPr>
                <w:rFonts w:ascii="仿宋_GB2312" w:eastAsia="仿宋_GB2312" w:hAnsi="仿宋_GB2312" w:cs="仿宋_GB2312" w:hint="eastAsia"/>
                <w:bCs/>
                <w:szCs w:val="32"/>
                <w:lang w:val="zh-CN"/>
              </w:rPr>
              <w:tab/>
            </w:r>
            <w:r>
              <w:rPr>
                <w:rFonts w:ascii="仿宋_GB2312" w:eastAsia="仿宋_GB2312" w:hAnsi="仿宋_GB2312" w:cs="仿宋_GB2312" w:hint="eastAsia"/>
                <w:bCs/>
                <w:szCs w:val="32"/>
                <w:lang w:val="zh-CN"/>
              </w:rPr>
              <w:t>（</w:t>
            </w:r>
          </w:hyperlink>
          <w:r>
            <w:rPr>
              <w:rFonts w:ascii="仿宋_GB2312" w:eastAsia="仿宋_GB2312" w:hAnsi="仿宋_GB2312" w:cs="仿宋_GB2312" w:hint="eastAsia"/>
              <w:bCs/>
              <w:szCs w:val="32"/>
            </w:rPr>
            <w:t>14</w:t>
          </w:r>
          <w:r>
            <w:rPr>
              <w:rFonts w:ascii="仿宋_GB2312" w:eastAsia="仿宋_GB2312" w:hAnsi="仿宋_GB2312" w:cs="仿宋_GB2312" w:hint="eastAsia"/>
              <w:bCs/>
              <w:szCs w:val="32"/>
              <w:lang w:val="zh-CN"/>
            </w:rPr>
            <w:t>）</w:t>
          </w:r>
        </w:p>
        <w:p w:rsidR="00AA07FB" w:rsidRDefault="0093610D">
          <w:pPr>
            <w:pStyle w:val="20"/>
            <w:tabs>
              <w:tab w:val="right" w:leader="dot" w:pos="8306"/>
            </w:tabs>
            <w:ind w:left="560" w:firstLine="560"/>
            <w:rPr>
              <w:rFonts w:ascii="仿宋_GB2312" w:eastAsia="仿宋_GB2312" w:hAnsi="仿宋_GB2312" w:cs="仿宋_GB2312"/>
              <w:bCs/>
              <w:szCs w:val="32"/>
              <w:lang w:val="zh-CN"/>
            </w:rPr>
          </w:pPr>
          <w:hyperlink w:anchor="_Toc31097" w:history="1">
            <w:r>
              <w:rPr>
                <w:rFonts w:ascii="仿宋_GB2312" w:eastAsia="仿宋_GB2312" w:hAnsi="仿宋_GB2312" w:cs="仿宋_GB2312" w:hint="eastAsia"/>
                <w:bCs/>
                <w:szCs w:val="32"/>
                <w:lang w:val="zh-CN"/>
              </w:rPr>
              <w:t>三、建筑卫生陶瓷行业</w:t>
            </w:r>
            <w:r>
              <w:rPr>
                <w:rFonts w:ascii="仿宋_GB2312" w:eastAsia="仿宋_GB2312" w:hAnsi="仿宋_GB2312" w:cs="仿宋_GB2312" w:hint="eastAsia"/>
                <w:bCs/>
                <w:szCs w:val="32"/>
                <w:lang w:val="zh-CN"/>
              </w:rPr>
              <w:tab/>
            </w:r>
            <w:r>
              <w:rPr>
                <w:rFonts w:ascii="仿宋_GB2312" w:eastAsia="仿宋_GB2312" w:hAnsi="仿宋_GB2312" w:cs="仿宋_GB2312" w:hint="eastAsia"/>
                <w:bCs/>
                <w:szCs w:val="32"/>
                <w:lang w:val="zh-CN"/>
              </w:rPr>
              <w:t>（</w:t>
            </w:r>
          </w:hyperlink>
          <w:r>
            <w:rPr>
              <w:rFonts w:ascii="仿宋_GB2312" w:eastAsia="仿宋_GB2312" w:hAnsi="仿宋_GB2312" w:cs="仿宋_GB2312" w:hint="eastAsia"/>
              <w:bCs/>
              <w:szCs w:val="32"/>
            </w:rPr>
            <w:t>15</w:t>
          </w:r>
          <w:r>
            <w:rPr>
              <w:rFonts w:ascii="仿宋_GB2312" w:eastAsia="仿宋_GB2312" w:hAnsi="仿宋_GB2312" w:cs="仿宋_GB2312" w:hint="eastAsia"/>
              <w:bCs/>
              <w:szCs w:val="32"/>
              <w:lang w:val="zh-CN"/>
            </w:rPr>
            <w:t>）</w:t>
          </w:r>
        </w:p>
        <w:p w:rsidR="00AA07FB" w:rsidRDefault="0093610D">
          <w:pPr>
            <w:pStyle w:val="20"/>
            <w:tabs>
              <w:tab w:val="right" w:leader="dot" w:pos="8306"/>
            </w:tabs>
            <w:ind w:left="560" w:firstLine="560"/>
            <w:rPr>
              <w:rFonts w:ascii="仿宋_GB2312" w:eastAsia="仿宋_GB2312" w:hAnsi="仿宋_GB2312" w:cs="仿宋_GB2312"/>
              <w:bCs/>
              <w:szCs w:val="32"/>
              <w:lang w:val="zh-CN"/>
            </w:rPr>
          </w:pPr>
          <w:hyperlink w:anchor="_Toc19201" w:history="1">
            <w:r>
              <w:rPr>
                <w:rFonts w:ascii="仿宋_GB2312" w:eastAsia="仿宋_GB2312" w:hAnsi="仿宋_GB2312" w:cs="仿宋_GB2312" w:hint="eastAsia"/>
                <w:bCs/>
                <w:szCs w:val="32"/>
                <w:lang w:val="zh-CN"/>
              </w:rPr>
              <w:t>四、玻璃纤维及复合材料行业</w:t>
            </w:r>
            <w:r>
              <w:rPr>
                <w:rFonts w:ascii="仿宋_GB2312" w:eastAsia="仿宋_GB2312" w:hAnsi="仿宋_GB2312" w:cs="仿宋_GB2312" w:hint="eastAsia"/>
                <w:bCs/>
                <w:szCs w:val="32"/>
                <w:lang w:val="zh-CN"/>
              </w:rPr>
              <w:tab/>
            </w:r>
            <w:r>
              <w:rPr>
                <w:rFonts w:ascii="仿宋_GB2312" w:eastAsia="仿宋_GB2312" w:hAnsi="仿宋_GB2312" w:cs="仿宋_GB2312" w:hint="eastAsia"/>
                <w:bCs/>
                <w:szCs w:val="32"/>
                <w:lang w:val="zh-CN"/>
              </w:rPr>
              <w:t>（</w:t>
            </w:r>
          </w:hyperlink>
          <w:r>
            <w:rPr>
              <w:rFonts w:ascii="仿宋_GB2312" w:eastAsia="仿宋_GB2312" w:hAnsi="仿宋_GB2312" w:cs="仿宋_GB2312" w:hint="eastAsia"/>
              <w:bCs/>
              <w:szCs w:val="32"/>
            </w:rPr>
            <w:t>16</w:t>
          </w:r>
          <w:r>
            <w:rPr>
              <w:rFonts w:ascii="仿宋_GB2312" w:eastAsia="仿宋_GB2312" w:hAnsi="仿宋_GB2312" w:cs="仿宋_GB2312" w:hint="eastAsia"/>
              <w:bCs/>
              <w:szCs w:val="32"/>
              <w:lang w:val="zh-CN"/>
            </w:rPr>
            <w:t>）</w:t>
          </w:r>
        </w:p>
        <w:p w:rsidR="00AA07FB" w:rsidRDefault="0093610D">
          <w:pPr>
            <w:pStyle w:val="20"/>
            <w:tabs>
              <w:tab w:val="right" w:leader="dot" w:pos="8306"/>
            </w:tabs>
            <w:ind w:left="560" w:firstLine="560"/>
            <w:rPr>
              <w:rFonts w:ascii="仿宋_GB2312" w:eastAsia="仿宋_GB2312" w:hAnsi="仿宋_GB2312" w:cs="仿宋_GB2312"/>
              <w:bCs/>
              <w:szCs w:val="32"/>
              <w:lang w:val="zh-CN"/>
            </w:rPr>
          </w:pPr>
          <w:hyperlink w:anchor="_Toc27973" w:history="1">
            <w:r>
              <w:rPr>
                <w:rFonts w:ascii="仿宋_GB2312" w:eastAsia="仿宋_GB2312" w:hAnsi="仿宋_GB2312" w:cs="仿宋_GB2312" w:hint="eastAsia"/>
                <w:bCs/>
                <w:szCs w:val="32"/>
                <w:lang w:val="zh-CN"/>
              </w:rPr>
              <w:t>五、砂石骨料行业</w:t>
            </w:r>
            <w:r>
              <w:rPr>
                <w:rFonts w:ascii="仿宋_GB2312" w:eastAsia="仿宋_GB2312" w:hAnsi="仿宋_GB2312" w:cs="仿宋_GB2312" w:hint="eastAsia"/>
                <w:bCs/>
                <w:szCs w:val="32"/>
                <w:lang w:val="zh-CN"/>
              </w:rPr>
              <w:tab/>
            </w:r>
            <w:r>
              <w:rPr>
                <w:rFonts w:ascii="仿宋_GB2312" w:eastAsia="仿宋_GB2312" w:hAnsi="仿宋_GB2312" w:cs="仿宋_GB2312" w:hint="eastAsia"/>
                <w:bCs/>
                <w:szCs w:val="32"/>
                <w:lang w:val="zh-CN"/>
              </w:rPr>
              <w:t>（</w:t>
            </w:r>
          </w:hyperlink>
          <w:r>
            <w:rPr>
              <w:rFonts w:ascii="仿宋_GB2312" w:eastAsia="仿宋_GB2312" w:hAnsi="仿宋_GB2312" w:cs="仿宋_GB2312" w:hint="eastAsia"/>
              <w:bCs/>
              <w:szCs w:val="32"/>
            </w:rPr>
            <w:t>17</w:t>
          </w:r>
          <w:r>
            <w:rPr>
              <w:rFonts w:ascii="仿宋_GB2312" w:eastAsia="仿宋_GB2312" w:hAnsi="仿宋_GB2312" w:cs="仿宋_GB2312" w:hint="eastAsia"/>
              <w:bCs/>
              <w:szCs w:val="32"/>
              <w:lang w:val="zh-CN"/>
            </w:rPr>
            <w:t>）</w:t>
          </w:r>
        </w:p>
        <w:p w:rsidR="00AA07FB" w:rsidRDefault="0093610D">
          <w:pPr>
            <w:pStyle w:val="20"/>
            <w:tabs>
              <w:tab w:val="right" w:leader="dot" w:pos="8306"/>
            </w:tabs>
            <w:ind w:left="560" w:firstLine="560"/>
            <w:rPr>
              <w:rFonts w:ascii="仿宋_GB2312" w:eastAsia="仿宋_GB2312" w:hAnsi="仿宋_GB2312" w:cs="仿宋_GB2312"/>
              <w:bCs/>
              <w:szCs w:val="32"/>
              <w:lang w:val="zh-CN"/>
            </w:rPr>
          </w:pPr>
          <w:hyperlink w:anchor="_Toc1354" w:history="1">
            <w:r>
              <w:rPr>
                <w:rFonts w:ascii="仿宋_GB2312" w:eastAsia="仿宋_GB2312" w:hAnsi="仿宋_GB2312" w:cs="仿宋_GB2312" w:hint="eastAsia"/>
                <w:bCs/>
                <w:szCs w:val="32"/>
                <w:lang w:val="zh-CN"/>
              </w:rPr>
              <w:t>六、防水材料行业</w:t>
            </w:r>
            <w:r>
              <w:rPr>
                <w:rFonts w:ascii="仿宋_GB2312" w:eastAsia="仿宋_GB2312" w:hAnsi="仿宋_GB2312" w:cs="仿宋_GB2312" w:hint="eastAsia"/>
                <w:bCs/>
                <w:szCs w:val="32"/>
                <w:lang w:val="zh-CN"/>
              </w:rPr>
              <w:tab/>
            </w:r>
            <w:r>
              <w:rPr>
                <w:rFonts w:ascii="仿宋_GB2312" w:eastAsia="仿宋_GB2312" w:hAnsi="仿宋_GB2312" w:cs="仿宋_GB2312" w:hint="eastAsia"/>
                <w:bCs/>
                <w:szCs w:val="32"/>
                <w:lang w:val="zh-CN"/>
              </w:rPr>
              <w:t>（</w:t>
            </w:r>
          </w:hyperlink>
          <w:r>
            <w:rPr>
              <w:rFonts w:ascii="仿宋_GB2312" w:eastAsia="仿宋_GB2312" w:hAnsi="仿宋_GB2312" w:cs="仿宋_GB2312" w:hint="eastAsia"/>
              <w:bCs/>
              <w:szCs w:val="32"/>
            </w:rPr>
            <w:t>18</w:t>
          </w:r>
          <w:r>
            <w:rPr>
              <w:rFonts w:ascii="仿宋_GB2312" w:eastAsia="仿宋_GB2312" w:hAnsi="仿宋_GB2312" w:cs="仿宋_GB2312" w:hint="eastAsia"/>
              <w:bCs/>
              <w:szCs w:val="32"/>
              <w:lang w:val="zh-CN"/>
            </w:rPr>
            <w:t>）</w:t>
          </w:r>
        </w:p>
        <w:p w:rsidR="00AA07FB" w:rsidRDefault="0093610D">
          <w:pPr>
            <w:pStyle w:val="20"/>
            <w:tabs>
              <w:tab w:val="right" w:leader="dot" w:pos="8306"/>
            </w:tabs>
            <w:ind w:left="560" w:firstLine="560"/>
            <w:rPr>
              <w:rFonts w:ascii="仿宋_GB2312" w:eastAsia="仿宋_GB2312" w:hAnsi="仿宋_GB2312" w:cs="仿宋_GB2312"/>
              <w:bCs/>
              <w:szCs w:val="32"/>
              <w:lang w:val="zh-CN"/>
            </w:rPr>
          </w:pPr>
          <w:hyperlink w:anchor="_Toc9243" w:history="1">
            <w:r>
              <w:rPr>
                <w:rFonts w:ascii="仿宋_GB2312" w:eastAsia="仿宋_GB2312" w:hAnsi="仿宋_GB2312" w:cs="仿宋_GB2312" w:hint="eastAsia"/>
                <w:bCs/>
                <w:szCs w:val="32"/>
                <w:lang w:val="zh-CN"/>
              </w:rPr>
              <w:t>七、石材行业</w:t>
            </w:r>
            <w:r>
              <w:rPr>
                <w:rFonts w:ascii="仿宋_GB2312" w:eastAsia="仿宋_GB2312" w:hAnsi="仿宋_GB2312" w:cs="仿宋_GB2312" w:hint="eastAsia"/>
                <w:bCs/>
                <w:szCs w:val="32"/>
                <w:lang w:val="zh-CN"/>
              </w:rPr>
              <w:tab/>
            </w:r>
            <w:r>
              <w:rPr>
                <w:rFonts w:ascii="仿宋_GB2312" w:eastAsia="仿宋_GB2312" w:hAnsi="仿宋_GB2312" w:cs="仿宋_GB2312" w:hint="eastAsia"/>
                <w:bCs/>
                <w:szCs w:val="32"/>
                <w:lang w:val="zh-CN"/>
              </w:rPr>
              <w:t>（</w:t>
            </w:r>
          </w:hyperlink>
          <w:r>
            <w:rPr>
              <w:rFonts w:ascii="仿宋_GB2312" w:eastAsia="仿宋_GB2312" w:hAnsi="仿宋_GB2312" w:cs="仿宋_GB2312" w:hint="eastAsia"/>
              <w:bCs/>
              <w:szCs w:val="32"/>
            </w:rPr>
            <w:t>19</w:t>
          </w:r>
          <w:r>
            <w:rPr>
              <w:rFonts w:ascii="仿宋_GB2312" w:eastAsia="仿宋_GB2312" w:hAnsi="仿宋_GB2312" w:cs="仿宋_GB2312" w:hint="eastAsia"/>
              <w:bCs/>
              <w:szCs w:val="32"/>
              <w:lang w:val="zh-CN"/>
            </w:rPr>
            <w:t>）</w:t>
          </w:r>
        </w:p>
        <w:p w:rsidR="00AA07FB" w:rsidRDefault="0093610D">
          <w:pPr>
            <w:pStyle w:val="20"/>
            <w:tabs>
              <w:tab w:val="right" w:leader="dot" w:pos="8306"/>
            </w:tabs>
            <w:ind w:left="560" w:firstLine="560"/>
            <w:rPr>
              <w:rFonts w:ascii="仿宋_GB2312" w:eastAsia="仿宋_GB2312" w:hAnsi="仿宋_GB2312" w:cs="仿宋_GB2312"/>
              <w:bCs/>
              <w:szCs w:val="32"/>
              <w:lang w:val="zh-CN"/>
            </w:rPr>
          </w:pPr>
          <w:hyperlink w:anchor="_Toc4840" w:history="1">
            <w:r>
              <w:rPr>
                <w:rFonts w:ascii="仿宋_GB2312" w:eastAsia="仿宋_GB2312" w:hAnsi="仿宋_GB2312" w:cs="仿宋_GB2312" w:hint="eastAsia"/>
                <w:bCs/>
                <w:szCs w:val="32"/>
                <w:lang w:val="zh-CN"/>
              </w:rPr>
              <w:t>八、石膏及石膏制品行业</w:t>
            </w:r>
            <w:r>
              <w:rPr>
                <w:rFonts w:ascii="仿宋_GB2312" w:eastAsia="仿宋_GB2312" w:hAnsi="仿宋_GB2312" w:cs="仿宋_GB2312" w:hint="eastAsia"/>
                <w:bCs/>
                <w:szCs w:val="32"/>
                <w:lang w:val="zh-CN"/>
              </w:rPr>
              <w:tab/>
            </w:r>
            <w:r>
              <w:rPr>
                <w:rFonts w:ascii="仿宋_GB2312" w:eastAsia="仿宋_GB2312" w:hAnsi="仿宋_GB2312" w:cs="仿宋_GB2312" w:hint="eastAsia"/>
                <w:bCs/>
                <w:szCs w:val="32"/>
                <w:lang w:val="zh-CN"/>
              </w:rPr>
              <w:t>（</w:t>
            </w:r>
          </w:hyperlink>
          <w:r>
            <w:rPr>
              <w:rFonts w:ascii="仿宋_GB2312" w:eastAsia="仿宋_GB2312" w:hAnsi="仿宋_GB2312" w:cs="仿宋_GB2312" w:hint="eastAsia"/>
              <w:bCs/>
              <w:szCs w:val="32"/>
            </w:rPr>
            <w:t>19</w:t>
          </w:r>
          <w:r>
            <w:rPr>
              <w:rFonts w:ascii="仿宋_GB2312" w:eastAsia="仿宋_GB2312" w:hAnsi="仿宋_GB2312" w:cs="仿宋_GB2312" w:hint="eastAsia"/>
              <w:bCs/>
              <w:szCs w:val="32"/>
              <w:lang w:val="zh-CN"/>
            </w:rPr>
            <w:t>）</w:t>
          </w:r>
        </w:p>
        <w:p w:rsidR="00AA07FB" w:rsidRDefault="0093610D">
          <w:pPr>
            <w:pStyle w:val="20"/>
            <w:tabs>
              <w:tab w:val="right" w:leader="dot" w:pos="8306"/>
            </w:tabs>
            <w:ind w:left="560" w:firstLine="560"/>
            <w:rPr>
              <w:rFonts w:ascii="仿宋_GB2312" w:eastAsia="仿宋_GB2312" w:hAnsi="仿宋_GB2312" w:cs="仿宋_GB2312"/>
              <w:bCs/>
              <w:szCs w:val="32"/>
            </w:rPr>
          </w:pPr>
          <w:hyperlink w:anchor="_Toc16392" w:history="1">
            <w:r>
              <w:rPr>
                <w:rFonts w:ascii="仿宋_GB2312" w:eastAsia="仿宋_GB2312" w:hAnsi="仿宋_GB2312" w:cs="仿宋_GB2312" w:hint="eastAsia"/>
                <w:bCs/>
                <w:szCs w:val="32"/>
                <w:lang w:val="zh-CN"/>
              </w:rPr>
              <w:t>九、</w:t>
            </w:r>
            <w:r>
              <w:rPr>
                <w:rFonts w:ascii="仿宋_GB2312" w:eastAsia="仿宋_GB2312" w:hAnsi="仿宋_GB2312" w:cs="仿宋_GB2312" w:hint="eastAsia"/>
                <w:bCs/>
                <w:szCs w:val="32"/>
                <w:lang w:val="zh-CN"/>
              </w:rPr>
              <w:t>耐火材料行业</w:t>
            </w:r>
            <w:r>
              <w:rPr>
                <w:rFonts w:ascii="仿宋_GB2312" w:eastAsia="仿宋_GB2312" w:hAnsi="仿宋_GB2312" w:cs="仿宋_GB2312" w:hint="eastAsia"/>
                <w:bCs/>
                <w:szCs w:val="32"/>
                <w:lang w:val="zh-CN"/>
              </w:rPr>
              <w:tab/>
            </w:r>
          </w:hyperlink>
          <w:r>
            <w:rPr>
              <w:rFonts w:ascii="仿宋_GB2312" w:eastAsia="仿宋_GB2312" w:hAnsi="仿宋_GB2312" w:cs="仿宋_GB2312" w:hint="eastAsia"/>
              <w:bCs/>
              <w:szCs w:val="32"/>
            </w:rPr>
            <w:t>（</w:t>
          </w:r>
          <w:r>
            <w:rPr>
              <w:rFonts w:ascii="仿宋_GB2312" w:eastAsia="仿宋_GB2312" w:hAnsi="仿宋_GB2312" w:cs="仿宋_GB2312" w:hint="eastAsia"/>
              <w:bCs/>
              <w:szCs w:val="32"/>
            </w:rPr>
            <w:t>20</w:t>
          </w:r>
          <w:r>
            <w:rPr>
              <w:rFonts w:ascii="仿宋_GB2312" w:eastAsia="仿宋_GB2312" w:hAnsi="仿宋_GB2312" w:cs="仿宋_GB2312" w:hint="eastAsia"/>
              <w:bCs/>
              <w:szCs w:val="32"/>
            </w:rPr>
            <w:t>）</w:t>
          </w:r>
        </w:p>
        <w:p w:rsidR="00AA07FB" w:rsidRDefault="0093610D">
          <w:pPr>
            <w:ind w:firstLineChars="400" w:firstLine="1120"/>
            <w:rPr>
              <w:rFonts w:eastAsia="仿宋_GB2312"/>
            </w:rPr>
          </w:pPr>
          <w:r>
            <w:rPr>
              <w:rFonts w:ascii="仿宋_GB2312" w:eastAsia="仿宋_GB2312" w:hAnsi="仿宋_GB2312" w:cs="仿宋_GB2312" w:hint="eastAsia"/>
              <w:bCs/>
              <w:szCs w:val="32"/>
            </w:rPr>
            <w:t>十、墙体材料行业</w:t>
          </w:r>
          <w:r>
            <w:rPr>
              <w:rFonts w:ascii="仿宋_GB2312" w:eastAsia="仿宋_GB2312" w:hAnsi="仿宋_GB2312" w:cs="仿宋_GB2312" w:hint="eastAsia"/>
              <w:bCs/>
              <w:szCs w:val="32"/>
            </w:rPr>
            <w:t>.............................</w:t>
          </w:r>
          <w:r>
            <w:rPr>
              <w:rFonts w:ascii="仿宋_GB2312" w:eastAsia="仿宋_GB2312" w:hAnsi="仿宋_GB2312" w:cs="仿宋_GB2312" w:hint="eastAsia"/>
              <w:bCs/>
              <w:szCs w:val="32"/>
            </w:rPr>
            <w:t>（</w:t>
          </w:r>
          <w:r>
            <w:rPr>
              <w:rFonts w:ascii="仿宋_GB2312" w:eastAsia="仿宋_GB2312" w:hAnsi="仿宋_GB2312" w:cs="仿宋_GB2312" w:hint="eastAsia"/>
              <w:bCs/>
              <w:szCs w:val="32"/>
            </w:rPr>
            <w:t>20</w:t>
          </w:r>
          <w:r>
            <w:rPr>
              <w:rFonts w:ascii="仿宋_GB2312" w:eastAsia="仿宋_GB2312" w:hAnsi="仿宋_GB2312" w:cs="仿宋_GB2312" w:hint="eastAsia"/>
              <w:bCs/>
              <w:szCs w:val="32"/>
            </w:rPr>
            <w:t>）</w:t>
          </w:r>
        </w:p>
        <w:p w:rsidR="00AA07FB" w:rsidRDefault="0093610D">
          <w:pPr>
            <w:pStyle w:val="10"/>
            <w:tabs>
              <w:tab w:val="right" w:leader="dot" w:pos="8306"/>
            </w:tabs>
            <w:ind w:firstLine="560"/>
          </w:pPr>
          <w:hyperlink w:anchor="_Toc18924" w:history="1">
            <w:r>
              <w:rPr>
                <w:rFonts w:ascii="方正小标宋简体" w:eastAsia="方正小标宋简体" w:hAnsi="方正小标宋简体" w:cs="方正小标宋简体" w:hint="eastAsia"/>
                <w:szCs w:val="36"/>
              </w:rPr>
              <w:t>第五章</w:t>
            </w:r>
            <w:r>
              <w:rPr>
                <w:rFonts w:ascii="方正小标宋简体" w:eastAsia="方正小标宋简体" w:hAnsi="方正小标宋简体" w:cs="方正小标宋简体" w:hint="eastAsia"/>
                <w:szCs w:val="36"/>
              </w:rPr>
              <w:t xml:space="preserve"> </w:t>
            </w:r>
            <w:r>
              <w:rPr>
                <w:rFonts w:ascii="方正小标宋简体" w:eastAsia="方正小标宋简体" w:hAnsi="方正小标宋简体" w:cs="方正小标宋简体" w:hint="eastAsia"/>
                <w:szCs w:val="36"/>
              </w:rPr>
              <w:t>重点任务</w:t>
            </w:r>
            <w:r>
              <w:tab/>
            </w:r>
            <w:r>
              <w:rPr>
                <w:rFonts w:hint="eastAsia"/>
              </w:rPr>
              <w:t>（</w:t>
            </w:r>
          </w:hyperlink>
          <w:r>
            <w:rPr>
              <w:rFonts w:asciiTheme="minorEastAsia" w:eastAsiaTheme="minorEastAsia" w:hAnsiTheme="minorEastAsia" w:hint="eastAsia"/>
              <w:bCs/>
              <w:szCs w:val="32"/>
            </w:rPr>
            <w:t>21</w:t>
          </w:r>
          <w:r w:rsidRPr="00BC43EF">
            <w:rPr>
              <w:rFonts w:asciiTheme="minorEastAsia" w:eastAsiaTheme="minorEastAsia" w:hAnsiTheme="minorEastAsia" w:hint="eastAsia"/>
              <w:bCs/>
              <w:szCs w:val="32"/>
            </w:rPr>
            <w:t>）</w:t>
          </w:r>
        </w:p>
        <w:p w:rsidR="00AA07FB" w:rsidRPr="00BC43EF" w:rsidRDefault="0093610D">
          <w:pPr>
            <w:pStyle w:val="20"/>
            <w:tabs>
              <w:tab w:val="right" w:leader="dot" w:pos="8306"/>
            </w:tabs>
            <w:ind w:left="560" w:firstLine="560"/>
            <w:rPr>
              <w:rFonts w:ascii="仿宋_GB2312" w:eastAsia="仿宋_GB2312" w:hAnsi="仿宋_GB2312" w:cs="仿宋_GB2312"/>
              <w:bCs/>
              <w:szCs w:val="32"/>
            </w:rPr>
          </w:pPr>
          <w:hyperlink w:anchor="_Toc3419" w:history="1">
            <w:r>
              <w:rPr>
                <w:rFonts w:ascii="仿宋_GB2312" w:eastAsia="仿宋_GB2312" w:hAnsi="仿宋_GB2312" w:cs="仿宋_GB2312" w:hint="eastAsia"/>
                <w:bCs/>
                <w:szCs w:val="32"/>
                <w:lang w:val="zh-CN"/>
              </w:rPr>
              <w:t>一、促进产业创新发展</w:t>
            </w:r>
            <w:r w:rsidRPr="00BC43EF">
              <w:rPr>
                <w:rFonts w:ascii="仿宋_GB2312" w:eastAsia="仿宋_GB2312" w:hAnsi="仿宋_GB2312" w:cs="仿宋_GB2312" w:hint="eastAsia"/>
                <w:bCs/>
                <w:szCs w:val="32"/>
              </w:rPr>
              <w:tab/>
            </w:r>
            <w:r w:rsidRPr="00BC43EF">
              <w:rPr>
                <w:rFonts w:ascii="仿宋_GB2312" w:eastAsia="仿宋_GB2312" w:hAnsi="仿宋_GB2312" w:cs="仿宋_GB2312" w:hint="eastAsia"/>
                <w:bCs/>
                <w:szCs w:val="32"/>
              </w:rPr>
              <w:t>（</w:t>
            </w:r>
          </w:hyperlink>
          <w:r>
            <w:rPr>
              <w:rFonts w:ascii="仿宋_GB2312" w:eastAsia="仿宋_GB2312" w:hAnsi="仿宋_GB2312" w:cs="仿宋_GB2312" w:hint="eastAsia"/>
              <w:bCs/>
              <w:szCs w:val="32"/>
            </w:rPr>
            <w:t>21</w:t>
          </w:r>
          <w:r w:rsidRPr="00BC43EF">
            <w:rPr>
              <w:rFonts w:ascii="仿宋_GB2312" w:eastAsia="仿宋_GB2312" w:hAnsi="仿宋_GB2312" w:cs="仿宋_GB2312" w:hint="eastAsia"/>
              <w:bCs/>
              <w:szCs w:val="32"/>
            </w:rPr>
            <w:t>）</w:t>
          </w:r>
        </w:p>
        <w:p w:rsidR="00AA07FB" w:rsidRPr="00BC43EF" w:rsidRDefault="0093610D">
          <w:pPr>
            <w:pStyle w:val="20"/>
            <w:tabs>
              <w:tab w:val="right" w:leader="dot" w:pos="8306"/>
            </w:tabs>
            <w:ind w:left="560" w:firstLine="560"/>
            <w:rPr>
              <w:rFonts w:ascii="仿宋_GB2312" w:eastAsia="仿宋_GB2312" w:hAnsi="仿宋_GB2312" w:cs="仿宋_GB2312"/>
              <w:bCs/>
              <w:szCs w:val="32"/>
            </w:rPr>
          </w:pPr>
          <w:hyperlink w:anchor="_Toc32230" w:history="1">
            <w:r>
              <w:rPr>
                <w:rFonts w:ascii="仿宋_GB2312" w:eastAsia="仿宋_GB2312" w:hAnsi="仿宋_GB2312" w:cs="仿宋_GB2312" w:hint="eastAsia"/>
                <w:bCs/>
                <w:szCs w:val="32"/>
                <w:lang w:val="zh-CN"/>
              </w:rPr>
              <w:t>二、推进智能制造数字转型</w:t>
            </w:r>
            <w:r w:rsidRPr="00BC43EF">
              <w:rPr>
                <w:rFonts w:ascii="仿宋_GB2312" w:eastAsia="仿宋_GB2312" w:hAnsi="仿宋_GB2312" w:cs="仿宋_GB2312" w:hint="eastAsia"/>
                <w:bCs/>
                <w:szCs w:val="32"/>
              </w:rPr>
              <w:tab/>
            </w:r>
            <w:r w:rsidRPr="00BC43EF">
              <w:rPr>
                <w:rFonts w:ascii="仿宋_GB2312" w:eastAsia="仿宋_GB2312" w:hAnsi="仿宋_GB2312" w:cs="仿宋_GB2312" w:hint="eastAsia"/>
                <w:bCs/>
                <w:szCs w:val="32"/>
              </w:rPr>
              <w:t>（</w:t>
            </w:r>
          </w:hyperlink>
          <w:r>
            <w:rPr>
              <w:rFonts w:ascii="仿宋_GB2312" w:eastAsia="仿宋_GB2312" w:hAnsi="仿宋_GB2312" w:cs="仿宋_GB2312" w:hint="eastAsia"/>
              <w:bCs/>
              <w:szCs w:val="32"/>
            </w:rPr>
            <w:t>22</w:t>
          </w:r>
          <w:r w:rsidRPr="00BC43EF">
            <w:rPr>
              <w:rFonts w:ascii="仿宋_GB2312" w:eastAsia="仿宋_GB2312" w:hAnsi="仿宋_GB2312" w:cs="仿宋_GB2312" w:hint="eastAsia"/>
              <w:bCs/>
              <w:szCs w:val="32"/>
            </w:rPr>
            <w:t>）</w:t>
          </w:r>
        </w:p>
        <w:p w:rsidR="00AA07FB" w:rsidRPr="00BC43EF" w:rsidRDefault="0093610D">
          <w:pPr>
            <w:pStyle w:val="20"/>
            <w:tabs>
              <w:tab w:val="right" w:leader="dot" w:pos="8306"/>
            </w:tabs>
            <w:ind w:left="560" w:firstLine="560"/>
            <w:rPr>
              <w:rFonts w:ascii="仿宋_GB2312" w:eastAsia="仿宋_GB2312" w:hAnsi="仿宋_GB2312" w:cs="仿宋_GB2312"/>
              <w:bCs/>
              <w:szCs w:val="32"/>
            </w:rPr>
          </w:pPr>
          <w:hyperlink w:anchor="_Toc22522" w:history="1">
            <w:r>
              <w:rPr>
                <w:rFonts w:ascii="仿宋_GB2312" w:eastAsia="仿宋_GB2312" w:hAnsi="仿宋_GB2312" w:cs="仿宋_GB2312" w:hint="eastAsia"/>
                <w:bCs/>
                <w:szCs w:val="32"/>
                <w:lang w:val="zh-CN"/>
              </w:rPr>
              <w:t>三、加快生产性服务业发展</w:t>
            </w:r>
            <w:r w:rsidRPr="00BC43EF">
              <w:rPr>
                <w:rFonts w:ascii="仿宋_GB2312" w:eastAsia="仿宋_GB2312" w:hAnsi="仿宋_GB2312" w:cs="仿宋_GB2312" w:hint="eastAsia"/>
                <w:bCs/>
                <w:szCs w:val="32"/>
              </w:rPr>
              <w:tab/>
            </w:r>
            <w:r w:rsidRPr="00BC43EF">
              <w:rPr>
                <w:rFonts w:ascii="仿宋_GB2312" w:eastAsia="仿宋_GB2312" w:hAnsi="仿宋_GB2312" w:cs="仿宋_GB2312" w:hint="eastAsia"/>
                <w:bCs/>
                <w:szCs w:val="32"/>
              </w:rPr>
              <w:t>（</w:t>
            </w:r>
          </w:hyperlink>
          <w:r>
            <w:rPr>
              <w:rFonts w:ascii="仿宋_GB2312" w:eastAsia="仿宋_GB2312" w:hAnsi="仿宋_GB2312" w:cs="仿宋_GB2312" w:hint="eastAsia"/>
              <w:bCs/>
              <w:szCs w:val="32"/>
            </w:rPr>
            <w:t>23</w:t>
          </w:r>
          <w:r w:rsidRPr="00BC43EF">
            <w:rPr>
              <w:rFonts w:ascii="仿宋_GB2312" w:eastAsia="仿宋_GB2312" w:hAnsi="仿宋_GB2312" w:cs="仿宋_GB2312" w:hint="eastAsia"/>
              <w:bCs/>
              <w:szCs w:val="32"/>
            </w:rPr>
            <w:t>）</w:t>
          </w:r>
        </w:p>
        <w:p w:rsidR="00AA07FB" w:rsidRPr="00BC43EF" w:rsidRDefault="0093610D">
          <w:pPr>
            <w:pStyle w:val="20"/>
            <w:tabs>
              <w:tab w:val="right" w:leader="dot" w:pos="8306"/>
            </w:tabs>
            <w:ind w:left="560" w:firstLine="560"/>
            <w:rPr>
              <w:rFonts w:ascii="仿宋_GB2312" w:eastAsia="仿宋_GB2312" w:hAnsi="仿宋_GB2312" w:cs="仿宋_GB2312"/>
              <w:bCs/>
              <w:szCs w:val="32"/>
            </w:rPr>
          </w:pPr>
          <w:hyperlink w:anchor="_Toc32716" w:history="1">
            <w:r>
              <w:rPr>
                <w:rFonts w:ascii="仿宋_GB2312" w:eastAsia="仿宋_GB2312" w:hAnsi="仿宋_GB2312" w:cs="仿宋_GB2312" w:hint="eastAsia"/>
                <w:bCs/>
                <w:szCs w:val="32"/>
                <w:lang w:val="zh-CN"/>
              </w:rPr>
              <w:t>四、推进国际化发展</w:t>
            </w:r>
            <w:r w:rsidRPr="00BC43EF">
              <w:rPr>
                <w:rFonts w:ascii="仿宋_GB2312" w:eastAsia="仿宋_GB2312" w:hAnsi="仿宋_GB2312" w:cs="仿宋_GB2312" w:hint="eastAsia"/>
                <w:bCs/>
                <w:szCs w:val="32"/>
              </w:rPr>
              <w:tab/>
            </w:r>
            <w:r w:rsidRPr="00BC43EF">
              <w:rPr>
                <w:rFonts w:ascii="仿宋_GB2312" w:eastAsia="仿宋_GB2312" w:hAnsi="仿宋_GB2312" w:cs="仿宋_GB2312" w:hint="eastAsia"/>
                <w:bCs/>
                <w:szCs w:val="32"/>
              </w:rPr>
              <w:t>（</w:t>
            </w:r>
          </w:hyperlink>
          <w:r>
            <w:rPr>
              <w:rFonts w:ascii="仿宋_GB2312" w:eastAsia="仿宋_GB2312" w:hAnsi="仿宋_GB2312" w:cs="仿宋_GB2312" w:hint="eastAsia"/>
              <w:bCs/>
              <w:szCs w:val="32"/>
            </w:rPr>
            <w:t>24</w:t>
          </w:r>
          <w:r w:rsidRPr="00BC43EF">
            <w:rPr>
              <w:rFonts w:ascii="仿宋_GB2312" w:eastAsia="仿宋_GB2312" w:hAnsi="仿宋_GB2312" w:cs="仿宋_GB2312" w:hint="eastAsia"/>
              <w:bCs/>
              <w:szCs w:val="32"/>
            </w:rPr>
            <w:t>）</w:t>
          </w:r>
        </w:p>
        <w:p w:rsidR="00AA07FB" w:rsidRDefault="0093610D">
          <w:pPr>
            <w:pStyle w:val="20"/>
            <w:tabs>
              <w:tab w:val="right" w:leader="dot" w:pos="8306"/>
            </w:tabs>
            <w:ind w:left="560" w:firstLine="560"/>
          </w:pPr>
          <w:hyperlink w:anchor="_Toc25303" w:history="1">
            <w:r>
              <w:rPr>
                <w:rFonts w:ascii="仿宋_GB2312" w:eastAsia="仿宋_GB2312" w:hAnsi="仿宋_GB2312" w:cs="仿宋_GB2312" w:hint="eastAsia"/>
                <w:bCs/>
                <w:szCs w:val="32"/>
                <w:lang w:val="zh-CN"/>
              </w:rPr>
              <w:t>五、推动绿色安全发展</w:t>
            </w:r>
            <w:r w:rsidRPr="00BC43EF">
              <w:rPr>
                <w:rFonts w:ascii="仿宋_GB2312" w:eastAsia="仿宋_GB2312" w:hAnsi="仿宋_GB2312" w:cs="仿宋_GB2312" w:hint="eastAsia"/>
                <w:bCs/>
                <w:szCs w:val="32"/>
              </w:rPr>
              <w:tab/>
            </w:r>
            <w:r w:rsidRPr="00BC43EF">
              <w:rPr>
                <w:rFonts w:ascii="仿宋_GB2312" w:eastAsia="仿宋_GB2312" w:hAnsi="仿宋_GB2312" w:cs="仿宋_GB2312" w:hint="eastAsia"/>
                <w:bCs/>
                <w:szCs w:val="32"/>
              </w:rPr>
              <w:t>（</w:t>
            </w:r>
          </w:hyperlink>
          <w:r>
            <w:rPr>
              <w:rFonts w:ascii="仿宋_GB2312" w:eastAsia="仿宋_GB2312" w:hAnsi="仿宋_GB2312" w:cs="仿宋_GB2312" w:hint="eastAsia"/>
              <w:bCs/>
              <w:szCs w:val="32"/>
            </w:rPr>
            <w:t>24</w:t>
          </w:r>
          <w:r w:rsidRPr="00BC43EF">
            <w:rPr>
              <w:rFonts w:ascii="仿宋_GB2312" w:eastAsia="仿宋_GB2312" w:hAnsi="仿宋_GB2312" w:cs="仿宋_GB2312" w:hint="eastAsia"/>
              <w:bCs/>
              <w:szCs w:val="32"/>
            </w:rPr>
            <w:t>）</w:t>
          </w:r>
        </w:p>
        <w:p w:rsidR="00AA07FB" w:rsidRDefault="0093610D">
          <w:pPr>
            <w:pStyle w:val="10"/>
            <w:tabs>
              <w:tab w:val="right" w:leader="dot" w:pos="8306"/>
            </w:tabs>
            <w:ind w:firstLine="560"/>
          </w:pPr>
          <w:hyperlink w:anchor="_Toc26820" w:history="1">
            <w:r>
              <w:rPr>
                <w:rFonts w:ascii="方正小标宋简体" w:eastAsia="方正小标宋简体" w:hAnsi="方正小标宋简体" w:cs="方正小标宋简体" w:hint="eastAsia"/>
                <w:szCs w:val="36"/>
              </w:rPr>
              <w:t>第六章</w:t>
            </w:r>
            <w:r>
              <w:rPr>
                <w:rFonts w:ascii="方正小标宋简体" w:eastAsia="方正小标宋简体" w:hAnsi="方正小标宋简体" w:cs="方正小标宋简体" w:hint="eastAsia"/>
                <w:szCs w:val="36"/>
              </w:rPr>
              <w:t xml:space="preserve"> </w:t>
            </w:r>
            <w:r>
              <w:rPr>
                <w:rFonts w:ascii="方正小标宋简体" w:eastAsia="方正小标宋简体" w:hAnsi="方正小标宋简体" w:cs="方正小标宋简体" w:hint="eastAsia"/>
                <w:szCs w:val="36"/>
              </w:rPr>
              <w:t>保障措施</w:t>
            </w:r>
            <w:r>
              <w:tab/>
            </w:r>
            <w:r>
              <w:rPr>
                <w:rFonts w:hint="eastAsia"/>
              </w:rPr>
              <w:t>（</w:t>
            </w:r>
          </w:hyperlink>
          <w:r>
            <w:rPr>
              <w:rFonts w:asciiTheme="minorEastAsia" w:eastAsiaTheme="minorEastAsia" w:hAnsiTheme="minorEastAsia" w:hint="eastAsia"/>
              <w:bCs/>
              <w:szCs w:val="32"/>
            </w:rPr>
            <w:t>27</w:t>
          </w:r>
          <w:r w:rsidRPr="00BC43EF">
            <w:rPr>
              <w:rFonts w:asciiTheme="minorEastAsia" w:eastAsiaTheme="minorEastAsia" w:hAnsiTheme="minorEastAsia" w:hint="eastAsia"/>
              <w:bCs/>
              <w:szCs w:val="32"/>
            </w:rPr>
            <w:t>）</w:t>
          </w:r>
        </w:p>
        <w:p w:rsidR="00AA07FB" w:rsidRPr="00BC43EF" w:rsidRDefault="0093610D">
          <w:pPr>
            <w:pStyle w:val="20"/>
            <w:tabs>
              <w:tab w:val="right" w:leader="dot" w:pos="8306"/>
            </w:tabs>
            <w:ind w:left="560" w:firstLine="560"/>
            <w:rPr>
              <w:rFonts w:ascii="仿宋_GB2312" w:eastAsia="仿宋_GB2312" w:hAnsi="仿宋_GB2312" w:cs="仿宋_GB2312"/>
              <w:bCs/>
              <w:szCs w:val="32"/>
            </w:rPr>
          </w:pPr>
          <w:hyperlink w:anchor="_Toc18777" w:history="1">
            <w:r>
              <w:rPr>
                <w:rFonts w:ascii="仿宋_GB2312" w:eastAsia="仿宋_GB2312" w:hAnsi="仿宋_GB2312" w:cs="仿宋_GB2312" w:hint="eastAsia"/>
                <w:bCs/>
                <w:szCs w:val="32"/>
                <w:lang w:val="zh-CN"/>
              </w:rPr>
              <w:t>一、加强规划引领</w:t>
            </w:r>
            <w:r w:rsidRPr="00BC43EF">
              <w:rPr>
                <w:rFonts w:ascii="仿宋_GB2312" w:eastAsia="仿宋_GB2312" w:hAnsi="仿宋_GB2312" w:cs="仿宋_GB2312" w:hint="eastAsia"/>
                <w:bCs/>
                <w:szCs w:val="32"/>
              </w:rPr>
              <w:tab/>
            </w:r>
            <w:r w:rsidRPr="00BC43EF">
              <w:rPr>
                <w:rFonts w:ascii="仿宋_GB2312" w:eastAsia="仿宋_GB2312" w:hAnsi="仿宋_GB2312" w:cs="仿宋_GB2312" w:hint="eastAsia"/>
                <w:bCs/>
                <w:szCs w:val="32"/>
              </w:rPr>
              <w:t>（</w:t>
            </w:r>
          </w:hyperlink>
          <w:r>
            <w:rPr>
              <w:rFonts w:ascii="仿宋_GB2312" w:eastAsia="仿宋_GB2312" w:hAnsi="仿宋_GB2312" w:cs="仿宋_GB2312" w:hint="eastAsia"/>
              <w:bCs/>
              <w:szCs w:val="32"/>
            </w:rPr>
            <w:t>27</w:t>
          </w:r>
          <w:r w:rsidRPr="00BC43EF">
            <w:rPr>
              <w:rFonts w:ascii="仿宋_GB2312" w:eastAsia="仿宋_GB2312" w:hAnsi="仿宋_GB2312" w:cs="仿宋_GB2312" w:hint="eastAsia"/>
              <w:bCs/>
              <w:szCs w:val="32"/>
            </w:rPr>
            <w:t>）</w:t>
          </w:r>
        </w:p>
        <w:p w:rsidR="00AA07FB" w:rsidRPr="00BC43EF" w:rsidRDefault="0093610D">
          <w:pPr>
            <w:pStyle w:val="20"/>
            <w:tabs>
              <w:tab w:val="right" w:leader="dot" w:pos="8306"/>
            </w:tabs>
            <w:ind w:left="560" w:firstLine="560"/>
            <w:rPr>
              <w:rFonts w:ascii="仿宋_GB2312" w:eastAsia="仿宋_GB2312" w:hAnsi="仿宋_GB2312" w:cs="仿宋_GB2312"/>
              <w:bCs/>
              <w:szCs w:val="32"/>
            </w:rPr>
          </w:pPr>
          <w:hyperlink w:anchor="_Toc29096" w:history="1">
            <w:r>
              <w:rPr>
                <w:rFonts w:ascii="仿宋_GB2312" w:eastAsia="仿宋_GB2312" w:hAnsi="仿宋_GB2312" w:cs="仿宋_GB2312" w:hint="eastAsia"/>
                <w:bCs/>
                <w:szCs w:val="32"/>
                <w:lang w:val="zh-CN"/>
              </w:rPr>
              <w:t>二、加大政策扶持</w:t>
            </w:r>
            <w:r w:rsidRPr="00BC43EF">
              <w:rPr>
                <w:rFonts w:ascii="仿宋_GB2312" w:eastAsia="仿宋_GB2312" w:hAnsi="仿宋_GB2312" w:cs="仿宋_GB2312" w:hint="eastAsia"/>
                <w:bCs/>
                <w:szCs w:val="32"/>
              </w:rPr>
              <w:tab/>
            </w:r>
            <w:r w:rsidRPr="00BC43EF">
              <w:rPr>
                <w:rFonts w:ascii="仿宋_GB2312" w:eastAsia="仿宋_GB2312" w:hAnsi="仿宋_GB2312" w:cs="仿宋_GB2312" w:hint="eastAsia"/>
                <w:bCs/>
                <w:szCs w:val="32"/>
              </w:rPr>
              <w:t>（</w:t>
            </w:r>
          </w:hyperlink>
          <w:r>
            <w:rPr>
              <w:rFonts w:ascii="仿宋_GB2312" w:eastAsia="仿宋_GB2312" w:hAnsi="仿宋_GB2312" w:cs="仿宋_GB2312" w:hint="eastAsia"/>
              <w:bCs/>
              <w:szCs w:val="32"/>
            </w:rPr>
            <w:t>27</w:t>
          </w:r>
          <w:r w:rsidRPr="00BC43EF">
            <w:rPr>
              <w:rFonts w:ascii="仿宋_GB2312" w:eastAsia="仿宋_GB2312" w:hAnsi="仿宋_GB2312" w:cs="仿宋_GB2312" w:hint="eastAsia"/>
              <w:bCs/>
              <w:szCs w:val="32"/>
            </w:rPr>
            <w:t>）</w:t>
          </w:r>
        </w:p>
        <w:p w:rsidR="00AA07FB" w:rsidRPr="00BC43EF" w:rsidRDefault="0093610D">
          <w:pPr>
            <w:pStyle w:val="20"/>
            <w:tabs>
              <w:tab w:val="right" w:leader="dot" w:pos="8306"/>
            </w:tabs>
            <w:ind w:left="560" w:firstLine="560"/>
            <w:rPr>
              <w:rFonts w:ascii="仿宋_GB2312" w:eastAsia="仿宋_GB2312" w:hAnsi="仿宋_GB2312" w:cs="仿宋_GB2312"/>
              <w:bCs/>
              <w:szCs w:val="32"/>
            </w:rPr>
          </w:pPr>
          <w:hyperlink w:anchor="_Toc7749" w:history="1">
            <w:r>
              <w:rPr>
                <w:rFonts w:ascii="仿宋_GB2312" w:eastAsia="仿宋_GB2312" w:hAnsi="仿宋_GB2312" w:cs="仿宋_GB2312" w:hint="eastAsia"/>
                <w:bCs/>
                <w:szCs w:val="32"/>
                <w:lang w:val="zh-CN"/>
              </w:rPr>
              <w:t>三、深化改革创新</w:t>
            </w:r>
            <w:r w:rsidRPr="00BC43EF">
              <w:rPr>
                <w:rFonts w:ascii="仿宋_GB2312" w:eastAsia="仿宋_GB2312" w:hAnsi="仿宋_GB2312" w:cs="仿宋_GB2312" w:hint="eastAsia"/>
                <w:bCs/>
                <w:szCs w:val="32"/>
              </w:rPr>
              <w:tab/>
            </w:r>
            <w:r w:rsidRPr="00BC43EF">
              <w:rPr>
                <w:rFonts w:ascii="仿宋_GB2312" w:eastAsia="仿宋_GB2312" w:hAnsi="仿宋_GB2312" w:cs="仿宋_GB2312" w:hint="eastAsia"/>
                <w:bCs/>
                <w:szCs w:val="32"/>
              </w:rPr>
              <w:t>（</w:t>
            </w:r>
          </w:hyperlink>
          <w:r>
            <w:rPr>
              <w:rFonts w:ascii="仿宋_GB2312" w:eastAsia="仿宋_GB2312" w:hAnsi="仿宋_GB2312" w:cs="仿宋_GB2312" w:hint="eastAsia"/>
              <w:bCs/>
              <w:szCs w:val="32"/>
            </w:rPr>
            <w:t>28</w:t>
          </w:r>
          <w:r w:rsidRPr="00BC43EF">
            <w:rPr>
              <w:rFonts w:ascii="仿宋_GB2312" w:eastAsia="仿宋_GB2312" w:hAnsi="仿宋_GB2312" w:cs="仿宋_GB2312" w:hint="eastAsia"/>
              <w:bCs/>
              <w:szCs w:val="32"/>
            </w:rPr>
            <w:t>）</w:t>
          </w:r>
        </w:p>
        <w:p w:rsidR="00AA07FB" w:rsidRPr="00BC43EF" w:rsidRDefault="0093610D">
          <w:pPr>
            <w:pStyle w:val="20"/>
            <w:tabs>
              <w:tab w:val="right" w:leader="dot" w:pos="8306"/>
            </w:tabs>
            <w:ind w:left="560" w:firstLine="560"/>
            <w:rPr>
              <w:rFonts w:ascii="仿宋_GB2312" w:eastAsia="仿宋_GB2312" w:hAnsi="仿宋_GB2312" w:cs="仿宋_GB2312"/>
              <w:bCs/>
              <w:szCs w:val="32"/>
            </w:rPr>
          </w:pPr>
          <w:hyperlink w:anchor="_Toc23748" w:history="1">
            <w:r>
              <w:rPr>
                <w:rFonts w:ascii="仿宋_GB2312" w:eastAsia="仿宋_GB2312" w:hAnsi="仿宋_GB2312" w:cs="仿宋_GB2312" w:hint="eastAsia"/>
                <w:bCs/>
                <w:szCs w:val="32"/>
                <w:lang w:val="zh-CN"/>
              </w:rPr>
              <w:t>四、强化人才支撑</w:t>
            </w:r>
            <w:r w:rsidRPr="00BC43EF">
              <w:rPr>
                <w:rFonts w:ascii="仿宋_GB2312" w:eastAsia="仿宋_GB2312" w:hAnsi="仿宋_GB2312" w:cs="仿宋_GB2312" w:hint="eastAsia"/>
                <w:bCs/>
                <w:szCs w:val="32"/>
              </w:rPr>
              <w:tab/>
            </w:r>
            <w:r w:rsidRPr="00BC43EF">
              <w:rPr>
                <w:rFonts w:ascii="仿宋_GB2312" w:eastAsia="仿宋_GB2312" w:hAnsi="仿宋_GB2312" w:cs="仿宋_GB2312" w:hint="eastAsia"/>
                <w:bCs/>
                <w:szCs w:val="32"/>
              </w:rPr>
              <w:t>（</w:t>
            </w:r>
          </w:hyperlink>
          <w:r>
            <w:rPr>
              <w:rFonts w:ascii="仿宋_GB2312" w:eastAsia="仿宋_GB2312" w:hAnsi="仿宋_GB2312" w:cs="仿宋_GB2312" w:hint="eastAsia"/>
              <w:bCs/>
              <w:szCs w:val="32"/>
            </w:rPr>
            <w:t>28</w:t>
          </w:r>
          <w:r w:rsidRPr="00BC43EF">
            <w:rPr>
              <w:rFonts w:ascii="仿宋_GB2312" w:eastAsia="仿宋_GB2312" w:hAnsi="仿宋_GB2312" w:cs="仿宋_GB2312" w:hint="eastAsia"/>
              <w:bCs/>
              <w:szCs w:val="32"/>
            </w:rPr>
            <w:t>）</w:t>
          </w:r>
        </w:p>
        <w:p w:rsidR="00AA07FB" w:rsidRDefault="0093610D">
          <w:pPr>
            <w:pStyle w:val="20"/>
            <w:tabs>
              <w:tab w:val="right" w:leader="dot" w:pos="8306"/>
            </w:tabs>
            <w:ind w:left="560" w:firstLine="560"/>
          </w:pPr>
          <w:hyperlink w:anchor="_Toc30067" w:history="1">
            <w:r>
              <w:rPr>
                <w:rFonts w:ascii="仿宋_GB2312" w:eastAsia="仿宋_GB2312" w:hAnsi="仿宋_GB2312" w:cs="仿宋_GB2312" w:hint="eastAsia"/>
                <w:bCs/>
                <w:szCs w:val="32"/>
                <w:lang w:val="zh-CN"/>
              </w:rPr>
              <w:t>五、提升行业自律</w:t>
            </w:r>
            <w:r>
              <w:rPr>
                <w:rFonts w:ascii="仿宋_GB2312" w:eastAsia="仿宋_GB2312" w:hAnsi="仿宋_GB2312" w:cs="仿宋_GB2312" w:hint="eastAsia"/>
                <w:bCs/>
                <w:szCs w:val="32"/>
                <w:lang w:val="zh-CN"/>
              </w:rPr>
              <w:tab/>
            </w:r>
            <w:r>
              <w:rPr>
                <w:rFonts w:ascii="仿宋_GB2312" w:eastAsia="仿宋_GB2312" w:hAnsi="仿宋_GB2312" w:cs="仿宋_GB2312" w:hint="eastAsia"/>
                <w:bCs/>
                <w:szCs w:val="32"/>
                <w:lang w:val="zh-CN"/>
              </w:rPr>
              <w:t>（</w:t>
            </w:r>
          </w:hyperlink>
          <w:r>
            <w:rPr>
              <w:rFonts w:ascii="仿宋_GB2312" w:eastAsia="仿宋_GB2312" w:hAnsi="仿宋_GB2312" w:cs="仿宋_GB2312" w:hint="eastAsia"/>
              <w:bCs/>
              <w:szCs w:val="32"/>
            </w:rPr>
            <w:t>28</w:t>
          </w:r>
          <w:r>
            <w:rPr>
              <w:rFonts w:ascii="仿宋_GB2312" w:eastAsia="仿宋_GB2312" w:hAnsi="仿宋_GB2312" w:cs="仿宋_GB2312" w:hint="eastAsia"/>
              <w:bCs/>
              <w:szCs w:val="32"/>
              <w:lang w:val="zh-CN"/>
            </w:rPr>
            <w:t>）</w:t>
          </w:r>
        </w:p>
        <w:p w:rsidR="00AA07FB" w:rsidRDefault="0093610D">
          <w:pPr>
            <w:pStyle w:val="10"/>
            <w:tabs>
              <w:tab w:val="right" w:leader="dot" w:pos="8306"/>
            </w:tabs>
            <w:ind w:firstLine="560"/>
            <w:rPr>
              <w:rFonts w:asciiTheme="minorEastAsia" w:eastAsiaTheme="minorEastAsia" w:hAnsiTheme="minorEastAsia"/>
              <w:sz w:val="32"/>
              <w:szCs w:val="32"/>
            </w:rPr>
          </w:pPr>
          <w:hyperlink w:anchor="_Toc2896" w:history="1">
            <w:r>
              <w:rPr>
                <w:rFonts w:ascii="方正小标宋简体" w:eastAsia="方正小标宋简体" w:hAnsi="方正小标宋简体" w:cs="方正小标宋简体" w:hint="eastAsia"/>
                <w:szCs w:val="36"/>
              </w:rPr>
              <w:t>附件</w:t>
            </w:r>
            <w:r>
              <w:tab/>
            </w:r>
            <w:r>
              <w:rPr>
                <w:rFonts w:hint="eastAsia"/>
              </w:rPr>
              <w:t>（</w:t>
            </w:r>
          </w:hyperlink>
          <w:r>
            <w:rPr>
              <w:rFonts w:asciiTheme="minorEastAsia" w:eastAsiaTheme="minorEastAsia" w:hAnsiTheme="minorEastAsia"/>
              <w:b/>
              <w:bCs/>
              <w:sz w:val="32"/>
              <w:szCs w:val="32"/>
              <w:lang w:val="zh-CN"/>
            </w:rPr>
            <w:fldChar w:fldCharType="end"/>
          </w:r>
          <w:r>
            <w:rPr>
              <w:rFonts w:asciiTheme="minorEastAsia" w:eastAsiaTheme="minorEastAsia" w:hAnsiTheme="minorEastAsia" w:hint="eastAsia"/>
              <w:szCs w:val="28"/>
            </w:rPr>
            <w:t>29</w:t>
          </w:r>
          <w:r>
            <w:rPr>
              <w:rFonts w:asciiTheme="minorEastAsia" w:eastAsiaTheme="minorEastAsia" w:hAnsiTheme="minorEastAsia" w:hint="eastAsia"/>
              <w:szCs w:val="28"/>
              <w:lang w:val="zh-CN"/>
            </w:rPr>
            <w:t>）</w:t>
          </w:r>
        </w:p>
        <w:p w:rsidR="00AA07FB" w:rsidRDefault="00AA07FB">
          <w:pPr>
            <w:pStyle w:val="1"/>
            <w:keepNext w:val="0"/>
            <w:keepLines w:val="0"/>
            <w:spacing w:before="100" w:beforeAutospacing="1" w:after="100" w:afterAutospacing="1" w:line="240" w:lineRule="auto"/>
            <w:ind w:firstLineChars="0" w:firstLine="0"/>
            <w:rPr>
              <w:rFonts w:ascii="方正小标宋简体" w:eastAsia="方正小标宋简体" w:hAnsi="方正小标宋简体" w:cs="方正小标宋简体"/>
              <w:b w:val="0"/>
              <w:sz w:val="36"/>
              <w:szCs w:val="36"/>
            </w:rPr>
            <w:sectPr w:rsidR="00AA07FB">
              <w:pgSz w:w="11906" w:h="16838"/>
              <w:pgMar w:top="1440" w:right="1800" w:bottom="1440" w:left="1800" w:header="851" w:footer="992" w:gutter="0"/>
              <w:pgNumType w:start="1"/>
              <w:cols w:space="425"/>
              <w:docGrid w:type="lines" w:linePitch="381"/>
            </w:sectPr>
          </w:pPr>
        </w:p>
        <w:p w:rsidR="00AA07FB" w:rsidRDefault="0093610D">
          <w:pPr>
            <w:pStyle w:val="1"/>
            <w:keepNext w:val="0"/>
            <w:keepLines w:val="0"/>
            <w:spacing w:before="100" w:beforeAutospacing="1" w:after="100" w:afterAutospacing="1" w:line="240" w:lineRule="auto"/>
            <w:ind w:firstLineChars="0" w:firstLine="0"/>
            <w:jc w:val="center"/>
            <w:rPr>
              <w:rFonts w:ascii="方正小标宋简体" w:eastAsia="方正小标宋简体" w:hAnsi="方正小标宋简体" w:cs="方正小标宋简体"/>
              <w:b w:val="0"/>
              <w:sz w:val="36"/>
              <w:szCs w:val="36"/>
            </w:rPr>
          </w:pPr>
          <w:bookmarkStart w:id="8" w:name="_Toc16132"/>
          <w:r>
            <w:rPr>
              <w:rFonts w:ascii="方正小标宋简体" w:eastAsia="方正小标宋简体" w:hAnsi="方正小标宋简体" w:cs="方正小标宋简体" w:hint="eastAsia"/>
              <w:b w:val="0"/>
              <w:sz w:val="36"/>
              <w:szCs w:val="36"/>
            </w:rPr>
            <w:lastRenderedPageBreak/>
            <w:t>前</w:t>
          </w:r>
          <w:r>
            <w:rPr>
              <w:rFonts w:ascii="方正小标宋简体" w:eastAsia="方正小标宋简体" w:hAnsi="方正小标宋简体" w:cs="方正小标宋简体" w:hint="eastAsia"/>
              <w:b w:val="0"/>
              <w:sz w:val="36"/>
              <w:szCs w:val="36"/>
            </w:rPr>
            <w:t xml:space="preserve">  </w:t>
          </w:r>
          <w:r>
            <w:rPr>
              <w:rFonts w:ascii="方正小标宋简体" w:eastAsia="方正小标宋简体" w:hAnsi="方正小标宋简体" w:cs="方正小标宋简体" w:hint="eastAsia"/>
              <w:b w:val="0"/>
              <w:sz w:val="36"/>
              <w:szCs w:val="36"/>
            </w:rPr>
            <w:t>言</w:t>
          </w:r>
          <w:bookmarkEnd w:id="8"/>
        </w:p>
        <w:p w:rsidR="00AA07FB" w:rsidRDefault="0093610D">
          <w:pPr>
            <w:spacing w:line="600" w:lineRule="exact"/>
            <w:ind w:firstLine="560"/>
            <w:rPr>
              <w:rFonts w:ascii="仿宋_GB2312" w:eastAsia="仿宋_GB2312" w:hAnsi="仿宋_GB2312" w:cs="仿宋_GB2312"/>
              <w:szCs w:val="28"/>
            </w:rPr>
          </w:pPr>
          <w:r>
            <w:rPr>
              <w:rFonts w:ascii="仿宋_GB2312" w:eastAsia="仿宋_GB2312" w:hAnsi="仿宋_GB2312" w:cs="仿宋_GB2312" w:hint="eastAsia"/>
              <w:szCs w:val="28"/>
            </w:rPr>
            <w:t>山</w:t>
          </w:r>
          <w:r>
            <w:rPr>
              <w:rFonts w:ascii="仿宋_GB2312" w:eastAsia="仿宋_GB2312" w:hAnsi="仿宋_GB2312" w:cs="仿宋_GB2312"/>
              <w:szCs w:val="28"/>
            </w:rPr>
            <w:t>东是建材生产和消费大省，现已形成门类众多、配套完备的建材工业体系。</w:t>
          </w:r>
          <w:r>
            <w:rPr>
              <w:rFonts w:ascii="仿宋_GB2312" w:eastAsia="仿宋_GB2312" w:hAnsi="仿宋_GB2312" w:cs="仿宋_GB2312" w:hint="eastAsia"/>
              <w:szCs w:val="28"/>
            </w:rPr>
            <w:t>“</w:t>
          </w:r>
          <w:r>
            <w:rPr>
              <w:rFonts w:ascii="仿宋_GB2312" w:eastAsia="仿宋_GB2312" w:hAnsi="仿宋_GB2312" w:cs="仿宋_GB2312"/>
              <w:szCs w:val="28"/>
            </w:rPr>
            <w:t>十三五</w:t>
          </w:r>
          <w:r>
            <w:rPr>
              <w:rFonts w:ascii="仿宋_GB2312" w:eastAsia="仿宋_GB2312" w:hAnsi="仿宋_GB2312" w:cs="仿宋_GB2312" w:hint="eastAsia"/>
              <w:szCs w:val="28"/>
            </w:rPr>
            <w:t>”</w:t>
          </w:r>
          <w:r>
            <w:rPr>
              <w:rFonts w:ascii="仿宋_GB2312" w:eastAsia="仿宋_GB2312" w:hAnsi="仿宋_GB2312" w:cs="仿宋_GB2312"/>
              <w:szCs w:val="28"/>
            </w:rPr>
            <w:t>以来</w:t>
          </w:r>
          <w:r>
            <w:rPr>
              <w:rFonts w:ascii="仿宋_GB2312" w:eastAsia="仿宋_GB2312" w:hAnsi="仿宋_GB2312" w:cs="仿宋_GB2312" w:hint="eastAsia"/>
              <w:szCs w:val="28"/>
            </w:rPr>
            <w:t>，</w:t>
          </w:r>
          <w:r>
            <w:rPr>
              <w:rFonts w:ascii="仿宋_GB2312" w:eastAsia="仿宋_GB2312" w:hAnsi="仿宋_GB2312" w:cs="仿宋_GB2312"/>
              <w:szCs w:val="28"/>
            </w:rPr>
            <w:t>全省建材工业深入贯彻落实省委、省政府</w:t>
          </w:r>
          <w:r>
            <w:rPr>
              <w:rFonts w:ascii="仿宋_GB2312" w:eastAsia="仿宋_GB2312" w:hAnsi="仿宋_GB2312" w:cs="仿宋_GB2312" w:hint="eastAsia"/>
              <w:szCs w:val="28"/>
            </w:rPr>
            <w:t>决策部署</w:t>
          </w:r>
          <w:r>
            <w:rPr>
              <w:rFonts w:ascii="仿宋_GB2312" w:eastAsia="仿宋_GB2312" w:hAnsi="仿宋_GB2312" w:cs="仿宋_GB2312"/>
              <w:szCs w:val="28"/>
            </w:rPr>
            <w:t>，加快推进新旧动能转换，在产业结构、业态模式、智能制造和绿色发展等方面取得了长足进步。但同时也存在部分建材产品产能过剩，新兴产业支撑作用不强，产业链延伸不足，</w:t>
          </w:r>
          <w:r>
            <w:rPr>
              <w:rFonts w:ascii="仿宋_GB2312" w:eastAsia="仿宋_GB2312" w:hAnsi="仿宋_GB2312" w:cs="仿宋_GB2312" w:hint="eastAsia"/>
              <w:szCs w:val="28"/>
            </w:rPr>
            <w:t>创新能力</w:t>
          </w:r>
          <w:r>
            <w:rPr>
              <w:rFonts w:ascii="仿宋_GB2312" w:eastAsia="仿宋_GB2312" w:hAnsi="仿宋_GB2312" w:cs="仿宋_GB2312"/>
              <w:szCs w:val="28"/>
            </w:rPr>
            <w:t>有待提高等诸多</w:t>
          </w:r>
          <w:r>
            <w:rPr>
              <w:rFonts w:ascii="仿宋_GB2312" w:eastAsia="仿宋_GB2312" w:hAnsi="仿宋_GB2312" w:cs="仿宋_GB2312" w:hint="eastAsia"/>
              <w:szCs w:val="28"/>
            </w:rPr>
            <w:t>问题</w:t>
          </w:r>
          <w:r>
            <w:rPr>
              <w:rFonts w:ascii="仿宋_GB2312" w:eastAsia="仿宋_GB2312" w:hAnsi="仿宋_GB2312" w:cs="仿宋_GB2312"/>
              <w:szCs w:val="28"/>
            </w:rPr>
            <w:t>，不同程度地影响和制约产业高质量发展。</w:t>
          </w:r>
        </w:p>
        <w:p w:rsidR="00AA07FB" w:rsidRDefault="0093610D">
          <w:pPr>
            <w:spacing w:line="600" w:lineRule="exact"/>
            <w:ind w:firstLine="560"/>
            <w:rPr>
              <w:rFonts w:ascii="仿宋_GB2312" w:eastAsia="仿宋_GB2312" w:hAnsi="仿宋_GB2312" w:cs="仿宋_GB2312"/>
              <w:szCs w:val="28"/>
            </w:rPr>
          </w:pPr>
          <w:r>
            <w:rPr>
              <w:rFonts w:ascii="仿宋_GB2312" w:eastAsia="仿宋_GB2312" w:hAnsi="仿宋_GB2312" w:cs="仿宋_GB2312" w:hint="eastAsia"/>
              <w:szCs w:val="28"/>
            </w:rPr>
            <w:t>“十四五”时期是我国开启全面建设社会主义现代化国家新征程的第一个五年，也是进一步深化供给侧结构性改革、建设现代化工业体系、实现制造大国向制造强国转变的重要时期，也是我省迈入新时代现代化强省建设新征程的关键时期。在这种形势下，我省建材行业前景良好，空间广阔，但面临的环境和形势正发生深刻变化，全面推进产业转型升级</w:t>
          </w:r>
          <w:r>
            <w:rPr>
              <w:rFonts w:ascii="仿宋_GB2312" w:eastAsia="仿宋_GB2312" w:hAnsi="仿宋_GB2312" w:cs="仿宋_GB2312"/>
              <w:szCs w:val="28"/>
            </w:rPr>
            <w:t>、</w:t>
          </w:r>
          <w:r>
            <w:rPr>
              <w:rFonts w:ascii="仿宋_GB2312" w:eastAsia="仿宋_GB2312" w:hAnsi="仿宋_GB2312" w:cs="仿宋_GB2312" w:hint="eastAsia"/>
              <w:szCs w:val="28"/>
            </w:rPr>
            <w:t>实现高质量发展是“十四五”建材</w:t>
          </w:r>
          <w:r>
            <w:rPr>
              <w:rFonts w:ascii="仿宋_GB2312" w:eastAsia="仿宋_GB2312" w:hAnsi="仿宋_GB2312" w:cs="仿宋_GB2312"/>
              <w:szCs w:val="28"/>
            </w:rPr>
            <w:t>工业发展的主旋律</w:t>
          </w:r>
          <w:r>
            <w:rPr>
              <w:rFonts w:ascii="仿宋_GB2312" w:eastAsia="仿宋_GB2312" w:hAnsi="仿宋_GB2312" w:cs="仿宋_GB2312" w:hint="eastAsia"/>
              <w:szCs w:val="28"/>
            </w:rPr>
            <w:t>。</w:t>
          </w:r>
        </w:p>
        <w:p w:rsidR="00AA07FB" w:rsidRDefault="0093610D">
          <w:pPr>
            <w:spacing w:line="600" w:lineRule="exact"/>
            <w:ind w:firstLine="560"/>
            <w:rPr>
              <w:rFonts w:ascii="仿宋_GB2312" w:eastAsia="仿宋_GB2312" w:hAnsi="仿宋_GB2312" w:cs="仿宋_GB2312"/>
              <w:szCs w:val="28"/>
            </w:rPr>
          </w:pPr>
          <w:r>
            <w:rPr>
              <w:rFonts w:ascii="仿宋_GB2312" w:eastAsia="仿宋_GB2312" w:hAnsi="仿宋_GB2312" w:cs="仿宋_GB2312" w:hint="eastAsia"/>
              <w:szCs w:val="28"/>
            </w:rPr>
            <w:t>为</w:t>
          </w:r>
          <w:r>
            <w:rPr>
              <w:rFonts w:ascii="仿宋_GB2312" w:eastAsia="仿宋_GB2312" w:hAnsi="仿宋_GB2312" w:cs="仿宋_GB2312"/>
              <w:szCs w:val="28"/>
            </w:rPr>
            <w:t>贯彻</w:t>
          </w:r>
          <w:r>
            <w:rPr>
              <w:rFonts w:ascii="仿宋_GB2312" w:eastAsia="仿宋_GB2312" w:hAnsi="仿宋_GB2312" w:cs="仿宋_GB2312" w:hint="eastAsia"/>
              <w:szCs w:val="28"/>
            </w:rPr>
            <w:t>落</w:t>
          </w:r>
          <w:r>
            <w:rPr>
              <w:rFonts w:ascii="仿宋_GB2312" w:eastAsia="仿宋_GB2312" w:hAnsi="仿宋_GB2312" w:cs="仿宋_GB2312" w:hint="eastAsia"/>
              <w:szCs w:val="28"/>
            </w:rPr>
            <w:t>实《</w:t>
          </w:r>
          <w:r>
            <w:rPr>
              <w:rFonts w:ascii="仿宋_GB2312" w:eastAsia="仿宋_GB2312" w:hAnsi="仿宋_GB2312" w:cs="仿宋_GB2312" w:hint="eastAsia"/>
              <w:szCs w:val="28"/>
            </w:rPr>
            <w:t>山东省</w:t>
          </w:r>
          <w:r>
            <w:rPr>
              <w:rFonts w:ascii="仿宋_GB2312" w:eastAsia="仿宋_GB2312" w:hAnsi="仿宋_GB2312" w:cs="仿宋_GB2312" w:hint="eastAsia"/>
              <w:szCs w:val="28"/>
            </w:rPr>
            <w:t>国民经济和社会发展第十四个五年规划和</w:t>
          </w:r>
          <w:r>
            <w:rPr>
              <w:rFonts w:ascii="仿宋_GB2312" w:eastAsia="仿宋_GB2312" w:hAnsi="仿宋_GB2312" w:cs="仿宋_GB2312" w:hint="eastAsia"/>
              <w:szCs w:val="28"/>
            </w:rPr>
            <w:t>2035</w:t>
          </w:r>
          <w:r>
            <w:rPr>
              <w:rFonts w:ascii="仿宋_GB2312" w:eastAsia="仿宋_GB2312" w:hAnsi="仿宋_GB2312" w:cs="仿宋_GB2312" w:hint="eastAsia"/>
              <w:szCs w:val="28"/>
            </w:rPr>
            <w:t>年远景目标纲</w:t>
          </w:r>
          <w:r>
            <w:rPr>
              <w:rFonts w:ascii="仿宋_GB2312" w:eastAsia="仿宋_GB2312" w:hAnsi="仿宋_GB2312" w:cs="仿宋_GB2312" w:hint="eastAsia"/>
              <w:szCs w:val="28"/>
            </w:rPr>
            <w:t>要》</w:t>
          </w:r>
          <w:r>
            <w:rPr>
              <w:rFonts w:ascii="仿宋_GB2312" w:eastAsia="仿宋_GB2312" w:hAnsi="仿宋_GB2312" w:cs="仿宋_GB2312" w:hint="eastAsia"/>
              <w:szCs w:val="28"/>
            </w:rPr>
            <w:t>和《山东省“十四五”制造强省建设规划》</w:t>
          </w:r>
          <w:r>
            <w:rPr>
              <w:rFonts w:ascii="仿宋_GB2312" w:eastAsia="仿宋_GB2312" w:hAnsi="仿宋_GB2312" w:cs="仿宋_GB2312"/>
              <w:szCs w:val="28"/>
            </w:rPr>
            <w:t>，</w:t>
          </w:r>
          <w:r>
            <w:rPr>
              <w:rFonts w:ascii="仿宋_GB2312" w:eastAsia="仿宋_GB2312" w:hAnsi="仿宋_GB2312" w:cs="仿宋_GB2312" w:hint="eastAsia"/>
              <w:szCs w:val="28"/>
            </w:rPr>
            <w:t>实现建材</w:t>
          </w:r>
          <w:r>
            <w:rPr>
              <w:rFonts w:ascii="仿宋_GB2312" w:eastAsia="仿宋_GB2312" w:hAnsi="仿宋_GB2312" w:cs="仿宋_GB2312"/>
              <w:szCs w:val="28"/>
            </w:rPr>
            <w:t>工业</w:t>
          </w:r>
          <w:r>
            <w:rPr>
              <w:rFonts w:ascii="仿宋_GB2312" w:eastAsia="仿宋_GB2312" w:hAnsi="仿宋_GB2312" w:cs="仿宋_GB2312"/>
              <w:szCs w:val="28"/>
            </w:rPr>
            <w:t>“</w:t>
          </w:r>
          <w:r>
            <w:rPr>
              <w:rFonts w:ascii="仿宋_GB2312" w:eastAsia="仿宋_GB2312" w:hAnsi="仿宋_GB2312" w:cs="仿宋_GB2312" w:hint="eastAsia"/>
              <w:szCs w:val="28"/>
            </w:rPr>
            <w:t>宜业尚品</w:t>
          </w:r>
          <w:r>
            <w:rPr>
              <w:rFonts w:ascii="仿宋_GB2312" w:eastAsia="仿宋_GB2312" w:hAnsi="仿宋_GB2312" w:cs="仿宋_GB2312"/>
              <w:szCs w:val="28"/>
            </w:rPr>
            <w:t>、造福人类</w:t>
          </w:r>
          <w:r>
            <w:rPr>
              <w:rFonts w:ascii="仿宋_GB2312" w:eastAsia="仿宋_GB2312" w:hAnsi="仿宋_GB2312" w:cs="仿宋_GB2312"/>
              <w:szCs w:val="28"/>
            </w:rPr>
            <w:t>”</w:t>
          </w:r>
          <w:r>
            <w:rPr>
              <w:rFonts w:ascii="仿宋_GB2312" w:eastAsia="仿宋_GB2312" w:hAnsi="仿宋_GB2312" w:cs="仿宋_GB2312" w:hint="eastAsia"/>
              <w:szCs w:val="28"/>
            </w:rPr>
            <w:t>的</w:t>
          </w:r>
          <w:r>
            <w:rPr>
              <w:rFonts w:ascii="仿宋_GB2312" w:eastAsia="仿宋_GB2312" w:hAnsi="仿宋_GB2312" w:cs="仿宋_GB2312"/>
              <w:szCs w:val="28"/>
            </w:rPr>
            <w:t>发展愿景，</w:t>
          </w:r>
          <w:r>
            <w:rPr>
              <w:rFonts w:ascii="仿宋_GB2312" w:eastAsia="仿宋_GB2312" w:hAnsi="仿宋_GB2312" w:cs="仿宋_GB2312" w:hint="eastAsia"/>
              <w:szCs w:val="28"/>
            </w:rPr>
            <w:t>科学、高效地引导全省建材工业高质量发展，山东省工业和信息化厅按照省委省政府统一部署和要求，研究制定了《山东省建材工业“十四五”发展规划》。</w:t>
          </w:r>
          <w:bookmarkStart w:id="9" w:name="_Toc78531944"/>
        </w:p>
        <w:p w:rsidR="00AA07FB" w:rsidRDefault="00AA07FB">
          <w:pPr>
            <w:spacing w:line="600" w:lineRule="exact"/>
            <w:ind w:firstLine="560"/>
            <w:rPr>
              <w:rFonts w:ascii="仿宋_GB2312" w:eastAsia="仿宋_GB2312" w:hAnsi="仿宋_GB2312" w:cs="仿宋_GB2312"/>
              <w:szCs w:val="28"/>
            </w:rPr>
          </w:pPr>
        </w:p>
        <w:p w:rsidR="00AA07FB" w:rsidRDefault="00AA07FB">
          <w:pPr>
            <w:spacing w:line="600" w:lineRule="exact"/>
            <w:ind w:firstLine="560"/>
            <w:rPr>
              <w:rFonts w:ascii="仿宋_GB2312" w:eastAsia="仿宋_GB2312" w:hAnsi="仿宋_GB2312" w:cs="仿宋_GB2312"/>
              <w:szCs w:val="28"/>
            </w:rPr>
          </w:pPr>
        </w:p>
        <w:p w:rsidR="00AA07FB" w:rsidRDefault="0093610D">
          <w:pPr>
            <w:pStyle w:val="1"/>
            <w:keepNext w:val="0"/>
            <w:keepLines w:val="0"/>
            <w:spacing w:before="100" w:beforeAutospacing="1" w:after="100" w:afterAutospacing="1" w:line="240" w:lineRule="auto"/>
            <w:ind w:firstLineChars="0" w:firstLine="0"/>
            <w:jc w:val="center"/>
            <w:rPr>
              <w:rFonts w:ascii="方正小标宋简体" w:eastAsia="方正小标宋简体" w:hAnsi="方正小标宋简体" w:cs="方正小标宋简体"/>
              <w:b w:val="0"/>
              <w:sz w:val="28"/>
              <w:szCs w:val="28"/>
            </w:rPr>
          </w:pPr>
          <w:bookmarkStart w:id="10" w:name="_Toc17489"/>
          <w:r>
            <w:rPr>
              <w:rFonts w:ascii="方正小标宋简体" w:eastAsia="方正小标宋简体" w:hAnsi="方正小标宋简体" w:cs="方正小标宋简体" w:hint="eastAsia"/>
              <w:b w:val="0"/>
              <w:sz w:val="28"/>
              <w:szCs w:val="28"/>
            </w:rPr>
            <w:t>第一章</w:t>
          </w:r>
          <w:r>
            <w:rPr>
              <w:rFonts w:ascii="方正小标宋简体" w:eastAsia="方正小标宋简体" w:hAnsi="方正小标宋简体" w:cs="方正小标宋简体" w:hint="eastAsia"/>
              <w:b w:val="0"/>
              <w:sz w:val="28"/>
              <w:szCs w:val="28"/>
            </w:rPr>
            <w:t xml:space="preserve"> </w:t>
          </w:r>
          <w:r>
            <w:rPr>
              <w:rFonts w:ascii="方正小标宋简体" w:eastAsia="方正小标宋简体" w:hAnsi="方正小标宋简体" w:cs="方正小标宋简体" w:hint="eastAsia"/>
              <w:b w:val="0"/>
              <w:sz w:val="28"/>
              <w:szCs w:val="28"/>
            </w:rPr>
            <w:t>发展基础</w:t>
          </w:r>
          <w:bookmarkEnd w:id="9"/>
          <w:bookmarkEnd w:id="10"/>
        </w:p>
        <w:p w:rsidR="00AA07FB" w:rsidRDefault="00AA07FB">
          <w:pPr>
            <w:ind w:firstLine="562"/>
            <w:jc w:val="center"/>
            <w:rPr>
              <w:rFonts w:ascii="仿宋" w:hAnsi="仿宋"/>
              <w:b/>
              <w:szCs w:val="28"/>
            </w:rPr>
          </w:pPr>
        </w:p>
        <w:p w:rsidR="00AA07FB" w:rsidRDefault="0093610D">
          <w:pPr>
            <w:spacing w:line="600" w:lineRule="exact"/>
            <w:ind w:firstLine="560"/>
            <w:rPr>
              <w:rFonts w:ascii="仿宋_GB2312" w:eastAsia="仿宋_GB2312" w:hAnsi="仿宋_GB2312" w:cs="仿宋_GB2312"/>
              <w:szCs w:val="28"/>
            </w:rPr>
          </w:pPr>
          <w:r>
            <w:rPr>
              <w:rFonts w:ascii="仿宋" w:hAnsi="仿宋" w:cs="仿宋"/>
              <w:szCs w:val="28"/>
            </w:rPr>
            <w:t xml:space="preserve"> </w:t>
          </w:r>
          <w:r>
            <w:rPr>
              <w:rFonts w:ascii="仿宋_GB2312" w:eastAsia="仿宋_GB2312" w:hAnsi="仿宋_GB2312" w:cs="仿宋_GB2312"/>
              <w:szCs w:val="28"/>
            </w:rPr>
            <w:t>“</w:t>
          </w:r>
          <w:r>
            <w:rPr>
              <w:rFonts w:ascii="仿宋_GB2312" w:eastAsia="仿宋_GB2312" w:hAnsi="仿宋_GB2312" w:cs="仿宋_GB2312"/>
              <w:szCs w:val="28"/>
            </w:rPr>
            <w:t>十三五</w:t>
          </w:r>
          <w:r>
            <w:rPr>
              <w:rFonts w:ascii="仿宋_GB2312" w:eastAsia="仿宋_GB2312" w:hAnsi="仿宋_GB2312" w:cs="仿宋_GB2312"/>
              <w:szCs w:val="28"/>
            </w:rPr>
            <w:t>”</w:t>
          </w:r>
          <w:r>
            <w:rPr>
              <w:rFonts w:ascii="仿宋_GB2312" w:eastAsia="仿宋_GB2312" w:hAnsi="仿宋_GB2312" w:cs="仿宋_GB2312"/>
              <w:szCs w:val="28"/>
            </w:rPr>
            <w:t>期间，</w:t>
          </w:r>
          <w:r>
            <w:rPr>
              <w:rFonts w:ascii="仿宋_GB2312" w:eastAsia="仿宋_GB2312" w:hAnsi="仿宋_GB2312" w:cs="仿宋_GB2312" w:hint="eastAsia"/>
              <w:szCs w:val="28"/>
            </w:rPr>
            <w:t>全省建材工业全面深入贯彻习近平新时代中国特色社会主义思想，坚持以新发展理念为统领，按照国务院办公厅《关于促进建材工业稳增长调结构增效益的指导意见》（国办发</w:t>
          </w:r>
          <w:r>
            <w:rPr>
              <w:rFonts w:ascii="仿宋_GB2312" w:eastAsia="仿宋_GB2312" w:hAnsi="仿宋_GB2312" w:cs="仿宋_GB2312" w:hint="eastAsia"/>
              <w:szCs w:val="28"/>
            </w:rPr>
            <w:t>[</w:t>
          </w:r>
          <w:r>
            <w:rPr>
              <w:rFonts w:ascii="仿宋_GB2312" w:eastAsia="仿宋_GB2312" w:hAnsi="仿宋_GB2312" w:cs="仿宋_GB2312" w:hint="eastAsia"/>
              <w:szCs w:val="28"/>
            </w:rPr>
            <w:t>2016</w:t>
          </w:r>
          <w:r>
            <w:rPr>
              <w:rFonts w:ascii="仿宋_GB2312" w:eastAsia="仿宋_GB2312" w:hAnsi="仿宋_GB2312" w:cs="仿宋_GB2312" w:hint="eastAsia"/>
              <w:szCs w:val="28"/>
            </w:rPr>
            <w:t>]</w:t>
          </w:r>
          <w:r>
            <w:rPr>
              <w:rFonts w:ascii="仿宋_GB2312" w:eastAsia="仿宋_GB2312" w:hAnsi="仿宋_GB2312" w:cs="仿宋_GB2312" w:hint="eastAsia"/>
              <w:szCs w:val="28"/>
            </w:rPr>
            <w:t>34</w:t>
          </w:r>
          <w:r>
            <w:rPr>
              <w:rFonts w:ascii="仿宋_GB2312" w:eastAsia="仿宋_GB2312" w:hAnsi="仿宋_GB2312" w:cs="仿宋_GB2312" w:hint="eastAsia"/>
              <w:szCs w:val="28"/>
            </w:rPr>
            <w:t>号）要求，积极推动新旧动能转换和供给侧结构性改革，</w:t>
          </w:r>
          <w:r>
            <w:rPr>
              <w:rFonts w:ascii="仿宋_GB2312" w:eastAsia="仿宋_GB2312" w:hAnsi="仿宋_GB2312" w:cs="仿宋_GB2312" w:hint="eastAsia"/>
              <w:szCs w:val="28"/>
            </w:rPr>
            <w:t>坚决</w:t>
          </w:r>
          <w:r>
            <w:rPr>
              <w:rFonts w:ascii="仿宋_GB2312" w:eastAsia="仿宋_GB2312" w:hAnsi="仿宋_GB2312" w:cs="仿宋_GB2312" w:hint="eastAsia"/>
              <w:szCs w:val="28"/>
            </w:rPr>
            <w:t>淘汰落后产能，</w:t>
          </w:r>
          <w:r>
            <w:rPr>
              <w:rFonts w:ascii="仿宋_GB2312" w:eastAsia="仿宋_GB2312" w:hAnsi="仿宋_GB2312" w:cs="仿宋_GB2312" w:hint="eastAsia"/>
              <w:szCs w:val="28"/>
            </w:rPr>
            <w:t>坚决</w:t>
          </w:r>
          <w:r>
            <w:rPr>
              <w:rFonts w:ascii="仿宋_GB2312" w:eastAsia="仿宋_GB2312" w:hAnsi="仿宋_GB2312" w:cs="仿宋_GB2312" w:hint="eastAsia"/>
              <w:szCs w:val="28"/>
            </w:rPr>
            <w:t>改造提升传统动能，</w:t>
          </w:r>
          <w:r>
            <w:rPr>
              <w:rFonts w:ascii="仿宋_GB2312" w:eastAsia="仿宋_GB2312" w:hAnsi="仿宋_GB2312" w:cs="仿宋_GB2312" w:hint="eastAsia"/>
              <w:szCs w:val="28"/>
            </w:rPr>
            <w:t>坚决</w:t>
          </w:r>
          <w:r>
            <w:rPr>
              <w:rFonts w:ascii="仿宋_GB2312" w:eastAsia="仿宋_GB2312" w:hAnsi="仿宋_GB2312" w:cs="仿宋_GB2312" w:hint="eastAsia"/>
              <w:szCs w:val="28"/>
            </w:rPr>
            <w:t>培育壮大新动</w:t>
          </w:r>
          <w:r>
            <w:rPr>
              <w:rFonts w:ascii="仿宋_GB2312" w:eastAsia="仿宋_GB2312" w:hAnsi="仿宋_GB2312" w:cs="仿宋_GB2312" w:hint="eastAsia"/>
              <w:szCs w:val="28"/>
            </w:rPr>
            <w:t>能，产业规模不断扩大，经济效益稳步提升，为全省</w:t>
          </w:r>
          <w:r>
            <w:rPr>
              <w:rFonts w:ascii="仿宋_GB2312" w:eastAsia="仿宋_GB2312" w:hAnsi="仿宋_GB2312" w:cs="仿宋_GB2312"/>
              <w:szCs w:val="28"/>
            </w:rPr>
            <w:t>经济社会发展提供了重要支撑</w:t>
          </w:r>
          <w:r>
            <w:rPr>
              <w:rFonts w:ascii="仿宋_GB2312" w:eastAsia="仿宋_GB2312" w:hAnsi="仿宋_GB2312" w:cs="仿宋_GB2312" w:hint="eastAsia"/>
              <w:szCs w:val="28"/>
            </w:rPr>
            <w:t>。</w:t>
          </w:r>
        </w:p>
        <w:p w:rsidR="00AA07FB" w:rsidRDefault="0093610D">
          <w:pPr>
            <w:numPr>
              <w:ilvl w:val="0"/>
              <w:numId w:val="1"/>
            </w:numPr>
            <w:spacing w:line="600" w:lineRule="exact"/>
            <w:ind w:firstLine="560"/>
            <w:rPr>
              <w:rStyle w:val="2Char"/>
              <w:rFonts w:ascii="方正黑体_GBK" w:eastAsia="方正黑体_GBK" w:hAnsi="方正黑体_GBK" w:cs="方正黑体_GBK"/>
              <w:b w:val="0"/>
              <w:bCs w:val="0"/>
              <w:szCs w:val="28"/>
            </w:rPr>
          </w:pPr>
          <w:bookmarkStart w:id="11" w:name="_Toc32510"/>
          <w:bookmarkStart w:id="12" w:name="_Toc78531945"/>
          <w:bookmarkStart w:id="13" w:name="_Toc46991844"/>
          <w:bookmarkStart w:id="14" w:name="_Toc7927"/>
          <w:r>
            <w:rPr>
              <w:rStyle w:val="2Char"/>
              <w:rFonts w:ascii="方正黑体_GBK" w:eastAsia="方正黑体_GBK" w:hAnsi="方正黑体_GBK" w:cs="方正黑体_GBK" w:hint="eastAsia"/>
              <w:b w:val="0"/>
              <w:bCs w:val="0"/>
              <w:szCs w:val="28"/>
            </w:rPr>
            <w:t>规模总量位居全国前列</w:t>
          </w:r>
          <w:bookmarkEnd w:id="11"/>
          <w:bookmarkEnd w:id="12"/>
        </w:p>
        <w:p w:rsidR="00AA07FB" w:rsidRDefault="0093610D">
          <w:pPr>
            <w:spacing w:line="600" w:lineRule="exact"/>
            <w:ind w:firstLine="560"/>
            <w:rPr>
              <w:rFonts w:ascii="仿宋_GB2312" w:eastAsia="仿宋_GB2312" w:hAnsi="仿宋_GB2312" w:cs="仿宋_GB2312"/>
              <w:szCs w:val="28"/>
            </w:rPr>
          </w:pPr>
          <w:r>
            <w:rPr>
              <w:rFonts w:ascii="仿宋_GB2312" w:eastAsia="仿宋_GB2312" w:hAnsi="仿宋_GB2312" w:cs="仿宋_GB2312" w:hint="eastAsia"/>
              <w:szCs w:val="28"/>
            </w:rPr>
            <w:t>2020</w:t>
          </w:r>
          <w:r>
            <w:rPr>
              <w:rFonts w:ascii="仿宋_GB2312" w:eastAsia="仿宋_GB2312" w:hAnsi="仿宋_GB2312" w:cs="仿宋_GB2312" w:hint="eastAsia"/>
              <w:szCs w:val="28"/>
            </w:rPr>
            <w:t>年</w:t>
          </w:r>
          <w:r>
            <w:rPr>
              <w:rFonts w:ascii="仿宋_GB2312" w:eastAsia="仿宋_GB2312" w:hAnsi="仿宋_GB2312" w:cs="仿宋_GB2312" w:hint="eastAsia"/>
              <w:szCs w:val="28"/>
            </w:rPr>
            <w:t>，</w:t>
          </w:r>
          <w:r>
            <w:rPr>
              <w:rFonts w:ascii="仿宋_GB2312" w:eastAsia="仿宋_GB2312" w:hAnsi="仿宋_GB2312" w:cs="仿宋_GB2312" w:hint="eastAsia"/>
              <w:szCs w:val="28"/>
            </w:rPr>
            <w:t>全省建材工业实现主营业务收入</w:t>
          </w:r>
          <w:r>
            <w:rPr>
              <w:rFonts w:ascii="仿宋_GB2312" w:eastAsia="仿宋_GB2312" w:hAnsi="仿宋_GB2312" w:cs="仿宋_GB2312" w:hint="eastAsia"/>
              <w:szCs w:val="28"/>
            </w:rPr>
            <w:t>5760</w:t>
          </w:r>
          <w:r>
            <w:rPr>
              <w:rFonts w:ascii="仿宋_GB2312" w:eastAsia="仿宋_GB2312" w:hAnsi="仿宋_GB2312" w:cs="仿宋_GB2312" w:hint="eastAsia"/>
              <w:szCs w:val="28"/>
            </w:rPr>
            <w:t>亿元，占全省工业主营业务收入的</w:t>
          </w:r>
          <w:r>
            <w:rPr>
              <w:rFonts w:ascii="仿宋_GB2312" w:eastAsia="仿宋_GB2312" w:hAnsi="仿宋_GB2312" w:cs="仿宋_GB2312" w:hint="eastAsia"/>
              <w:szCs w:val="28"/>
            </w:rPr>
            <w:t>6.8%</w:t>
          </w:r>
          <w:r>
            <w:rPr>
              <w:rFonts w:ascii="仿宋_GB2312" w:eastAsia="仿宋_GB2312" w:hAnsi="仿宋_GB2312" w:cs="仿宋_GB2312" w:hint="eastAsia"/>
              <w:szCs w:val="28"/>
            </w:rPr>
            <w:t>，占全国建材工业总量的</w:t>
          </w:r>
          <w:r>
            <w:rPr>
              <w:rFonts w:ascii="仿宋_GB2312" w:eastAsia="仿宋_GB2312" w:hAnsi="仿宋_GB2312" w:cs="仿宋_GB2312" w:hint="eastAsia"/>
              <w:szCs w:val="28"/>
            </w:rPr>
            <w:t>10.3%</w:t>
          </w:r>
          <w:r>
            <w:rPr>
              <w:rFonts w:ascii="仿宋_GB2312" w:eastAsia="仿宋_GB2312" w:hAnsi="仿宋_GB2312" w:cs="仿宋_GB2312" w:hint="eastAsia"/>
              <w:szCs w:val="28"/>
            </w:rPr>
            <w:t>，产业规模居全国首位。山东建材工业拥有水泥、混凝土及制品、平板玻璃、玻璃纤维及复合材料、防水材料等特色优势产业，部分产品产量居全国前列。</w:t>
          </w:r>
        </w:p>
        <w:p w:rsidR="00AA07FB" w:rsidRDefault="00AA07FB">
          <w:pPr>
            <w:spacing w:line="600" w:lineRule="exact"/>
            <w:ind w:firstLineChars="0" w:firstLine="0"/>
            <w:rPr>
              <w:rFonts w:ascii="仿宋_GB2312" w:eastAsia="仿宋_GB2312" w:hAnsi="仿宋_GB2312" w:cs="仿宋_GB2312"/>
              <w:szCs w:val="28"/>
            </w:rPr>
          </w:pPr>
        </w:p>
        <w:p w:rsidR="00AA07FB" w:rsidRDefault="0093610D">
          <w:pPr>
            <w:ind w:firstLine="560"/>
            <w:jc w:val="center"/>
            <w:rPr>
              <w:rFonts w:ascii="黑体" w:eastAsia="黑体" w:hAnsi="黑体"/>
              <w:szCs w:val="28"/>
            </w:rPr>
          </w:pPr>
          <w:r>
            <w:rPr>
              <w:rFonts w:ascii="黑体" w:eastAsia="黑体" w:hAnsi="黑体" w:hint="eastAsia"/>
              <w:szCs w:val="28"/>
            </w:rPr>
            <w:t>表</w:t>
          </w:r>
          <w:r>
            <w:rPr>
              <w:rFonts w:ascii="黑体" w:eastAsia="黑体" w:hAnsi="黑体" w:hint="eastAsia"/>
              <w:szCs w:val="28"/>
            </w:rPr>
            <w:t>1  2015-2020</w:t>
          </w:r>
          <w:r>
            <w:rPr>
              <w:rFonts w:ascii="黑体" w:eastAsia="黑体" w:hAnsi="黑体" w:hint="eastAsia"/>
              <w:szCs w:val="28"/>
            </w:rPr>
            <w:t>年山东省部分建材产品产量</w:t>
          </w:r>
        </w:p>
        <w:tbl>
          <w:tblPr>
            <w:tblW w:w="9073" w:type="dxa"/>
            <w:jc w:val="center"/>
            <w:tblLayout w:type="fixed"/>
            <w:tblLook w:val="04A0" w:firstRow="1" w:lastRow="0" w:firstColumn="1" w:lastColumn="0" w:noHBand="0" w:noVBand="1"/>
          </w:tblPr>
          <w:tblGrid>
            <w:gridCol w:w="1685"/>
            <w:gridCol w:w="1283"/>
            <w:gridCol w:w="1025"/>
            <w:gridCol w:w="1025"/>
            <w:gridCol w:w="987"/>
            <w:gridCol w:w="1018"/>
            <w:gridCol w:w="997"/>
            <w:gridCol w:w="1053"/>
          </w:tblGrid>
          <w:tr w:rsidR="00AA07FB">
            <w:trPr>
              <w:trHeight w:hRule="exact" w:val="567"/>
              <w:jc w:val="center"/>
            </w:trPr>
            <w:tc>
              <w:tcPr>
                <w:tcW w:w="1685" w:type="dxa"/>
                <w:tcBorders>
                  <w:top w:val="single" w:sz="8" w:space="0" w:color="auto"/>
                  <w:left w:val="single" w:sz="8" w:space="0" w:color="auto"/>
                  <w:bottom w:val="single" w:sz="8" w:space="0" w:color="auto"/>
                  <w:right w:val="single" w:sz="8" w:space="0" w:color="auto"/>
                </w:tcBorders>
                <w:shd w:val="clear" w:color="auto" w:fill="auto"/>
                <w:vAlign w:val="center"/>
              </w:tcPr>
              <w:p w:rsidR="00AA07FB" w:rsidRDefault="0093610D">
                <w:pPr>
                  <w:adjustRightInd w:val="0"/>
                  <w:snapToGrid w:val="0"/>
                  <w:spacing w:line="240" w:lineRule="auto"/>
                  <w:ind w:firstLineChars="0" w:firstLine="0"/>
                  <w:jc w:val="center"/>
                  <w:rPr>
                    <w:rFonts w:ascii="黑体" w:eastAsia="黑体" w:hAnsi="黑体" w:cs="黑体"/>
                    <w:szCs w:val="28"/>
                  </w:rPr>
                </w:pPr>
                <w:r>
                  <w:rPr>
                    <w:rFonts w:ascii="黑体" w:eastAsia="黑体" w:hAnsi="黑体" w:cs="黑体" w:hint="eastAsia"/>
                    <w:szCs w:val="28"/>
                  </w:rPr>
                  <w:t xml:space="preserve">产品　</w:t>
                </w:r>
              </w:p>
            </w:tc>
            <w:tc>
              <w:tcPr>
                <w:tcW w:w="1283" w:type="dxa"/>
                <w:tcBorders>
                  <w:top w:val="single" w:sz="8" w:space="0" w:color="auto"/>
                  <w:left w:val="nil"/>
                  <w:bottom w:val="single" w:sz="8" w:space="0" w:color="auto"/>
                  <w:right w:val="single" w:sz="8" w:space="0" w:color="auto"/>
                </w:tcBorders>
                <w:shd w:val="clear" w:color="auto" w:fill="auto"/>
                <w:vAlign w:val="center"/>
              </w:tcPr>
              <w:p w:rsidR="00AA07FB" w:rsidRDefault="0093610D">
                <w:pPr>
                  <w:adjustRightInd w:val="0"/>
                  <w:snapToGrid w:val="0"/>
                  <w:spacing w:line="240" w:lineRule="auto"/>
                  <w:ind w:firstLineChars="0" w:firstLine="0"/>
                  <w:jc w:val="center"/>
                  <w:rPr>
                    <w:rFonts w:ascii="黑体" w:eastAsia="黑体" w:hAnsi="黑体" w:cs="黑体"/>
                    <w:szCs w:val="28"/>
                  </w:rPr>
                </w:pPr>
                <w:r>
                  <w:rPr>
                    <w:rFonts w:ascii="黑体" w:eastAsia="黑体" w:hAnsi="黑体" w:cs="黑体" w:hint="eastAsia"/>
                    <w:szCs w:val="28"/>
                  </w:rPr>
                  <w:t>单位</w:t>
                </w:r>
              </w:p>
            </w:tc>
            <w:tc>
              <w:tcPr>
                <w:tcW w:w="1025" w:type="dxa"/>
                <w:tcBorders>
                  <w:top w:val="single" w:sz="8" w:space="0" w:color="auto"/>
                  <w:left w:val="nil"/>
                  <w:bottom w:val="single" w:sz="8" w:space="0" w:color="auto"/>
                  <w:right w:val="single" w:sz="8" w:space="0" w:color="auto"/>
                </w:tcBorders>
                <w:shd w:val="clear" w:color="auto" w:fill="auto"/>
                <w:vAlign w:val="center"/>
              </w:tcPr>
              <w:p w:rsidR="00AA07FB" w:rsidRDefault="0093610D">
                <w:pPr>
                  <w:adjustRightInd w:val="0"/>
                  <w:snapToGrid w:val="0"/>
                  <w:spacing w:line="240" w:lineRule="auto"/>
                  <w:ind w:firstLineChars="0" w:firstLine="0"/>
                  <w:jc w:val="center"/>
                  <w:rPr>
                    <w:rFonts w:ascii="黑体" w:eastAsia="黑体" w:hAnsi="黑体" w:cs="黑体"/>
                    <w:b/>
                    <w:bCs/>
                    <w:sz w:val="21"/>
                    <w:szCs w:val="21"/>
                  </w:rPr>
                </w:pPr>
                <w:r>
                  <w:rPr>
                    <w:rFonts w:ascii="黑体" w:eastAsia="黑体" w:hAnsi="黑体" w:cs="黑体" w:hint="eastAsia"/>
                    <w:b/>
                    <w:bCs/>
                    <w:sz w:val="21"/>
                    <w:szCs w:val="21"/>
                  </w:rPr>
                  <w:t>2015</w:t>
                </w:r>
              </w:p>
            </w:tc>
            <w:tc>
              <w:tcPr>
                <w:tcW w:w="1025" w:type="dxa"/>
                <w:tcBorders>
                  <w:top w:val="single" w:sz="8" w:space="0" w:color="auto"/>
                  <w:left w:val="nil"/>
                  <w:bottom w:val="single" w:sz="8" w:space="0" w:color="auto"/>
                  <w:right w:val="single" w:sz="8" w:space="0" w:color="auto"/>
                </w:tcBorders>
                <w:shd w:val="clear" w:color="auto" w:fill="auto"/>
                <w:vAlign w:val="center"/>
              </w:tcPr>
              <w:p w:rsidR="00AA07FB" w:rsidRDefault="0093610D">
                <w:pPr>
                  <w:adjustRightInd w:val="0"/>
                  <w:snapToGrid w:val="0"/>
                  <w:spacing w:line="240" w:lineRule="auto"/>
                  <w:ind w:firstLineChars="0" w:firstLine="0"/>
                  <w:jc w:val="center"/>
                  <w:rPr>
                    <w:rFonts w:ascii="黑体" w:eastAsia="黑体" w:hAnsi="黑体" w:cs="黑体"/>
                    <w:b/>
                    <w:bCs/>
                    <w:sz w:val="21"/>
                    <w:szCs w:val="21"/>
                  </w:rPr>
                </w:pPr>
                <w:r>
                  <w:rPr>
                    <w:rFonts w:ascii="黑体" w:eastAsia="黑体" w:hAnsi="黑体" w:cs="黑体" w:hint="eastAsia"/>
                    <w:b/>
                    <w:bCs/>
                    <w:sz w:val="21"/>
                    <w:szCs w:val="21"/>
                  </w:rPr>
                  <w:t>2016</w:t>
                </w:r>
              </w:p>
            </w:tc>
            <w:tc>
              <w:tcPr>
                <w:tcW w:w="987" w:type="dxa"/>
                <w:tcBorders>
                  <w:top w:val="single" w:sz="8" w:space="0" w:color="auto"/>
                  <w:left w:val="nil"/>
                  <w:bottom w:val="single" w:sz="8" w:space="0" w:color="auto"/>
                  <w:right w:val="single" w:sz="8" w:space="0" w:color="auto"/>
                </w:tcBorders>
                <w:shd w:val="clear" w:color="auto" w:fill="auto"/>
                <w:vAlign w:val="center"/>
              </w:tcPr>
              <w:p w:rsidR="00AA07FB" w:rsidRDefault="0093610D">
                <w:pPr>
                  <w:adjustRightInd w:val="0"/>
                  <w:snapToGrid w:val="0"/>
                  <w:spacing w:line="240" w:lineRule="auto"/>
                  <w:ind w:firstLineChars="0" w:firstLine="0"/>
                  <w:jc w:val="center"/>
                  <w:rPr>
                    <w:rFonts w:ascii="黑体" w:eastAsia="黑体" w:hAnsi="黑体" w:cs="黑体"/>
                    <w:b/>
                    <w:bCs/>
                    <w:sz w:val="21"/>
                    <w:szCs w:val="21"/>
                  </w:rPr>
                </w:pPr>
                <w:r>
                  <w:rPr>
                    <w:rFonts w:ascii="黑体" w:eastAsia="黑体" w:hAnsi="黑体" w:cs="黑体" w:hint="eastAsia"/>
                    <w:b/>
                    <w:bCs/>
                    <w:sz w:val="21"/>
                    <w:szCs w:val="21"/>
                  </w:rPr>
                  <w:t>2017</w:t>
                </w:r>
              </w:p>
            </w:tc>
            <w:tc>
              <w:tcPr>
                <w:tcW w:w="1018" w:type="dxa"/>
                <w:tcBorders>
                  <w:top w:val="single" w:sz="8" w:space="0" w:color="auto"/>
                  <w:left w:val="nil"/>
                  <w:bottom w:val="single" w:sz="8" w:space="0" w:color="auto"/>
                  <w:right w:val="single" w:sz="8" w:space="0" w:color="auto"/>
                </w:tcBorders>
                <w:shd w:val="clear" w:color="auto" w:fill="auto"/>
                <w:vAlign w:val="center"/>
              </w:tcPr>
              <w:p w:rsidR="00AA07FB" w:rsidRDefault="0093610D">
                <w:pPr>
                  <w:adjustRightInd w:val="0"/>
                  <w:snapToGrid w:val="0"/>
                  <w:spacing w:line="240" w:lineRule="auto"/>
                  <w:ind w:firstLineChars="0" w:firstLine="0"/>
                  <w:jc w:val="center"/>
                  <w:rPr>
                    <w:rFonts w:ascii="黑体" w:eastAsia="黑体" w:hAnsi="黑体" w:cs="黑体"/>
                    <w:b/>
                    <w:bCs/>
                    <w:sz w:val="21"/>
                    <w:szCs w:val="21"/>
                  </w:rPr>
                </w:pPr>
                <w:r>
                  <w:rPr>
                    <w:rFonts w:ascii="黑体" w:eastAsia="黑体" w:hAnsi="黑体" w:cs="黑体" w:hint="eastAsia"/>
                    <w:b/>
                    <w:bCs/>
                    <w:sz w:val="21"/>
                    <w:szCs w:val="21"/>
                  </w:rPr>
                  <w:t>2018</w:t>
                </w:r>
              </w:p>
            </w:tc>
            <w:tc>
              <w:tcPr>
                <w:tcW w:w="997" w:type="dxa"/>
                <w:tcBorders>
                  <w:top w:val="single" w:sz="8" w:space="0" w:color="auto"/>
                  <w:left w:val="nil"/>
                  <w:bottom w:val="single" w:sz="8" w:space="0" w:color="auto"/>
                  <w:right w:val="single" w:sz="8" w:space="0" w:color="auto"/>
                </w:tcBorders>
                <w:shd w:val="clear" w:color="auto" w:fill="auto"/>
                <w:vAlign w:val="center"/>
              </w:tcPr>
              <w:p w:rsidR="00AA07FB" w:rsidRDefault="0093610D">
                <w:pPr>
                  <w:adjustRightInd w:val="0"/>
                  <w:snapToGrid w:val="0"/>
                  <w:spacing w:line="240" w:lineRule="auto"/>
                  <w:ind w:firstLineChars="0" w:firstLine="0"/>
                  <w:jc w:val="center"/>
                  <w:rPr>
                    <w:rFonts w:ascii="黑体" w:eastAsia="黑体" w:hAnsi="黑体" w:cs="黑体"/>
                    <w:b/>
                    <w:bCs/>
                    <w:sz w:val="21"/>
                    <w:szCs w:val="21"/>
                  </w:rPr>
                </w:pPr>
                <w:r>
                  <w:rPr>
                    <w:rFonts w:ascii="黑体" w:eastAsia="黑体" w:hAnsi="黑体" w:cs="黑体" w:hint="eastAsia"/>
                    <w:b/>
                    <w:bCs/>
                    <w:sz w:val="21"/>
                    <w:szCs w:val="21"/>
                  </w:rPr>
                  <w:t>2019</w:t>
                </w:r>
              </w:p>
            </w:tc>
            <w:tc>
              <w:tcPr>
                <w:tcW w:w="1053" w:type="dxa"/>
                <w:tcBorders>
                  <w:top w:val="single" w:sz="8" w:space="0" w:color="auto"/>
                  <w:left w:val="nil"/>
                  <w:bottom w:val="single" w:sz="8" w:space="0" w:color="auto"/>
                  <w:right w:val="single" w:sz="8" w:space="0" w:color="auto"/>
                </w:tcBorders>
                <w:shd w:val="clear" w:color="auto" w:fill="auto"/>
                <w:vAlign w:val="center"/>
              </w:tcPr>
              <w:p w:rsidR="00AA07FB" w:rsidRDefault="0093610D">
                <w:pPr>
                  <w:adjustRightInd w:val="0"/>
                  <w:snapToGrid w:val="0"/>
                  <w:spacing w:line="240" w:lineRule="auto"/>
                  <w:ind w:firstLineChars="0" w:firstLine="0"/>
                  <w:jc w:val="center"/>
                  <w:rPr>
                    <w:rFonts w:ascii="黑体" w:eastAsia="黑体" w:hAnsi="黑体" w:cs="黑体"/>
                    <w:b/>
                    <w:bCs/>
                    <w:sz w:val="21"/>
                    <w:szCs w:val="21"/>
                  </w:rPr>
                </w:pPr>
                <w:r>
                  <w:rPr>
                    <w:rFonts w:ascii="黑体" w:eastAsia="黑体" w:hAnsi="黑体" w:cs="黑体" w:hint="eastAsia"/>
                    <w:b/>
                    <w:bCs/>
                    <w:sz w:val="21"/>
                    <w:szCs w:val="21"/>
                  </w:rPr>
                  <w:t>2020</w:t>
                </w:r>
              </w:p>
            </w:tc>
          </w:tr>
          <w:tr w:rsidR="00AA07FB">
            <w:trPr>
              <w:trHeight w:hRule="exact" w:val="567"/>
              <w:jc w:val="center"/>
            </w:trPr>
            <w:tc>
              <w:tcPr>
                <w:tcW w:w="1685" w:type="dxa"/>
                <w:tcBorders>
                  <w:top w:val="nil"/>
                  <w:left w:val="single" w:sz="8" w:space="0" w:color="auto"/>
                  <w:bottom w:val="single" w:sz="8" w:space="0" w:color="auto"/>
                  <w:right w:val="single" w:sz="8" w:space="0" w:color="auto"/>
                </w:tcBorders>
                <w:shd w:val="clear" w:color="auto" w:fill="auto"/>
                <w:vAlign w:val="center"/>
              </w:tcPr>
              <w:p w:rsidR="00AA07FB" w:rsidRDefault="0093610D">
                <w:pPr>
                  <w:adjustRightInd w:val="0"/>
                  <w:snapToGrid w:val="0"/>
                  <w:spacing w:line="240" w:lineRule="auto"/>
                  <w:ind w:firstLineChars="0" w:firstLine="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水泥</w:t>
                </w:r>
              </w:p>
            </w:tc>
            <w:tc>
              <w:tcPr>
                <w:tcW w:w="1283" w:type="dxa"/>
                <w:tcBorders>
                  <w:top w:val="nil"/>
                  <w:left w:val="nil"/>
                  <w:bottom w:val="single" w:sz="8" w:space="0" w:color="auto"/>
                  <w:right w:val="single" w:sz="8" w:space="0" w:color="auto"/>
                </w:tcBorders>
                <w:shd w:val="clear" w:color="auto" w:fill="auto"/>
                <w:vAlign w:val="center"/>
              </w:tcPr>
              <w:p w:rsidR="00AA07FB" w:rsidRDefault="0093610D">
                <w:pPr>
                  <w:adjustRightInd w:val="0"/>
                  <w:snapToGrid w:val="0"/>
                  <w:spacing w:line="240" w:lineRule="auto"/>
                  <w:ind w:firstLineChars="0" w:firstLine="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万吨</w:t>
                </w:r>
              </w:p>
            </w:tc>
            <w:tc>
              <w:tcPr>
                <w:tcW w:w="1025" w:type="dxa"/>
                <w:tcBorders>
                  <w:top w:val="nil"/>
                  <w:left w:val="nil"/>
                  <w:bottom w:val="single" w:sz="8" w:space="0" w:color="auto"/>
                  <w:right w:val="single" w:sz="8" w:space="0" w:color="auto"/>
                </w:tcBorders>
                <w:shd w:val="clear" w:color="auto" w:fill="auto"/>
                <w:vAlign w:val="center"/>
              </w:tcPr>
              <w:p w:rsidR="00AA07FB" w:rsidRDefault="0093610D">
                <w:pPr>
                  <w:adjustRightInd w:val="0"/>
                  <w:snapToGrid w:val="0"/>
                  <w:spacing w:line="240" w:lineRule="auto"/>
                  <w:ind w:firstLineChars="0" w:firstLine="0"/>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1517</w:t>
                </w:r>
                <w:r>
                  <w:rPr>
                    <w:rFonts w:ascii="仿宋_GB2312" w:eastAsia="仿宋_GB2312" w:hAnsi="仿宋_GB2312" w:cs="仿宋_GB2312"/>
                    <w:b/>
                    <w:bCs/>
                    <w:sz w:val="21"/>
                    <w:szCs w:val="21"/>
                  </w:rPr>
                  <w:t>4</w:t>
                </w:r>
              </w:p>
            </w:tc>
            <w:tc>
              <w:tcPr>
                <w:tcW w:w="1025" w:type="dxa"/>
                <w:tcBorders>
                  <w:top w:val="nil"/>
                  <w:left w:val="nil"/>
                  <w:bottom w:val="single" w:sz="8" w:space="0" w:color="auto"/>
                  <w:right w:val="single" w:sz="8" w:space="0" w:color="auto"/>
                </w:tcBorders>
                <w:shd w:val="clear" w:color="auto" w:fill="auto"/>
                <w:vAlign w:val="center"/>
              </w:tcPr>
              <w:p w:rsidR="00AA07FB" w:rsidRDefault="0093610D">
                <w:pPr>
                  <w:adjustRightInd w:val="0"/>
                  <w:snapToGrid w:val="0"/>
                  <w:spacing w:line="240" w:lineRule="auto"/>
                  <w:ind w:firstLineChars="0" w:firstLine="0"/>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16080</w:t>
                </w:r>
              </w:p>
            </w:tc>
            <w:tc>
              <w:tcPr>
                <w:tcW w:w="987" w:type="dxa"/>
                <w:tcBorders>
                  <w:top w:val="nil"/>
                  <w:left w:val="nil"/>
                  <w:bottom w:val="single" w:sz="8" w:space="0" w:color="auto"/>
                  <w:right w:val="single" w:sz="8" w:space="0" w:color="auto"/>
                </w:tcBorders>
                <w:shd w:val="clear" w:color="auto" w:fill="auto"/>
                <w:vAlign w:val="center"/>
              </w:tcPr>
              <w:p w:rsidR="00AA07FB" w:rsidRDefault="0093610D">
                <w:pPr>
                  <w:adjustRightInd w:val="0"/>
                  <w:snapToGrid w:val="0"/>
                  <w:spacing w:line="240" w:lineRule="auto"/>
                  <w:ind w:firstLineChars="0" w:firstLine="0"/>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15300</w:t>
                </w:r>
              </w:p>
            </w:tc>
            <w:tc>
              <w:tcPr>
                <w:tcW w:w="1018" w:type="dxa"/>
                <w:tcBorders>
                  <w:top w:val="nil"/>
                  <w:left w:val="nil"/>
                  <w:bottom w:val="single" w:sz="8" w:space="0" w:color="auto"/>
                  <w:right w:val="single" w:sz="8" w:space="0" w:color="auto"/>
                </w:tcBorders>
                <w:shd w:val="clear" w:color="auto" w:fill="auto"/>
                <w:vAlign w:val="center"/>
              </w:tcPr>
              <w:p w:rsidR="00AA07FB" w:rsidRDefault="0093610D">
                <w:pPr>
                  <w:adjustRightInd w:val="0"/>
                  <w:snapToGrid w:val="0"/>
                  <w:spacing w:line="240" w:lineRule="auto"/>
                  <w:ind w:firstLineChars="0" w:firstLine="0"/>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12280</w:t>
                </w:r>
              </w:p>
            </w:tc>
            <w:tc>
              <w:tcPr>
                <w:tcW w:w="997" w:type="dxa"/>
                <w:tcBorders>
                  <w:top w:val="nil"/>
                  <w:left w:val="nil"/>
                  <w:bottom w:val="single" w:sz="8" w:space="0" w:color="auto"/>
                  <w:right w:val="single" w:sz="8" w:space="0" w:color="auto"/>
                </w:tcBorders>
                <w:shd w:val="clear" w:color="auto" w:fill="auto"/>
                <w:vAlign w:val="center"/>
              </w:tcPr>
              <w:p w:rsidR="00AA07FB" w:rsidRDefault="0093610D">
                <w:pPr>
                  <w:adjustRightInd w:val="0"/>
                  <w:snapToGrid w:val="0"/>
                  <w:spacing w:line="240" w:lineRule="auto"/>
                  <w:ind w:firstLineChars="0" w:firstLine="0"/>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14357</w:t>
                </w:r>
              </w:p>
            </w:tc>
            <w:tc>
              <w:tcPr>
                <w:tcW w:w="1053" w:type="dxa"/>
                <w:tcBorders>
                  <w:top w:val="nil"/>
                  <w:left w:val="nil"/>
                  <w:bottom w:val="single" w:sz="8" w:space="0" w:color="auto"/>
                  <w:right w:val="single" w:sz="8" w:space="0" w:color="auto"/>
                </w:tcBorders>
                <w:shd w:val="clear" w:color="auto" w:fill="auto"/>
                <w:vAlign w:val="center"/>
              </w:tcPr>
              <w:p w:rsidR="00AA07FB" w:rsidRDefault="0093610D">
                <w:pPr>
                  <w:adjustRightInd w:val="0"/>
                  <w:snapToGrid w:val="0"/>
                  <w:spacing w:line="240" w:lineRule="auto"/>
                  <w:ind w:firstLineChars="0" w:firstLine="0"/>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15768</w:t>
                </w:r>
              </w:p>
            </w:tc>
          </w:tr>
          <w:tr w:rsidR="00AA07FB">
            <w:trPr>
              <w:trHeight w:hRule="exact" w:val="567"/>
              <w:jc w:val="center"/>
            </w:trPr>
            <w:tc>
              <w:tcPr>
                <w:tcW w:w="1685" w:type="dxa"/>
                <w:tcBorders>
                  <w:top w:val="nil"/>
                  <w:left w:val="single" w:sz="8" w:space="0" w:color="auto"/>
                  <w:bottom w:val="single" w:sz="8" w:space="0" w:color="auto"/>
                  <w:right w:val="single" w:sz="8" w:space="0" w:color="auto"/>
                </w:tcBorders>
                <w:shd w:val="clear" w:color="auto" w:fill="auto"/>
                <w:vAlign w:val="center"/>
              </w:tcPr>
              <w:p w:rsidR="00AA07FB" w:rsidRDefault="0093610D">
                <w:pPr>
                  <w:adjustRightInd w:val="0"/>
                  <w:snapToGrid w:val="0"/>
                  <w:spacing w:line="240" w:lineRule="auto"/>
                  <w:ind w:firstLineChars="0" w:firstLine="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水泥</w:t>
                </w:r>
                <w:r>
                  <w:rPr>
                    <w:rFonts w:ascii="仿宋_GB2312" w:eastAsia="仿宋_GB2312" w:hAnsi="仿宋_GB2312" w:cs="仿宋_GB2312"/>
                    <w:sz w:val="21"/>
                    <w:szCs w:val="21"/>
                  </w:rPr>
                  <w:t>熟料</w:t>
                </w:r>
              </w:p>
            </w:tc>
            <w:tc>
              <w:tcPr>
                <w:tcW w:w="1283" w:type="dxa"/>
                <w:tcBorders>
                  <w:top w:val="nil"/>
                  <w:left w:val="nil"/>
                  <w:bottom w:val="single" w:sz="8" w:space="0" w:color="auto"/>
                  <w:right w:val="single" w:sz="8" w:space="0" w:color="auto"/>
                </w:tcBorders>
                <w:shd w:val="clear" w:color="auto" w:fill="auto"/>
                <w:vAlign w:val="center"/>
              </w:tcPr>
              <w:p w:rsidR="00AA07FB" w:rsidRDefault="0093610D">
                <w:pPr>
                  <w:adjustRightInd w:val="0"/>
                  <w:snapToGrid w:val="0"/>
                  <w:spacing w:line="240" w:lineRule="auto"/>
                  <w:ind w:firstLineChars="0" w:firstLine="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万吨</w:t>
                </w:r>
              </w:p>
            </w:tc>
            <w:tc>
              <w:tcPr>
                <w:tcW w:w="1025" w:type="dxa"/>
                <w:tcBorders>
                  <w:top w:val="nil"/>
                  <w:left w:val="nil"/>
                  <w:bottom w:val="single" w:sz="8" w:space="0" w:color="auto"/>
                  <w:right w:val="single" w:sz="8" w:space="0" w:color="auto"/>
                </w:tcBorders>
                <w:shd w:val="clear" w:color="auto" w:fill="auto"/>
                <w:vAlign w:val="center"/>
              </w:tcPr>
              <w:p w:rsidR="00AA07FB" w:rsidRDefault="0093610D">
                <w:pPr>
                  <w:adjustRightInd w:val="0"/>
                  <w:snapToGrid w:val="0"/>
                  <w:spacing w:line="240" w:lineRule="auto"/>
                  <w:ind w:firstLineChars="0" w:firstLine="0"/>
                  <w:jc w:val="center"/>
                  <w:rPr>
                    <w:rFonts w:ascii="仿宋_GB2312" w:eastAsia="仿宋_GB2312" w:hAnsi="仿宋_GB2312" w:cs="仿宋_GB2312"/>
                    <w:b/>
                    <w:bCs/>
                    <w:sz w:val="21"/>
                    <w:szCs w:val="21"/>
                  </w:rPr>
                </w:pPr>
                <w:r>
                  <w:rPr>
                    <w:rFonts w:ascii="仿宋_GB2312" w:eastAsia="仿宋_GB2312" w:hAnsi="仿宋_GB2312" w:cs="仿宋_GB2312"/>
                    <w:b/>
                    <w:bCs/>
                    <w:sz w:val="21"/>
                    <w:szCs w:val="21"/>
                  </w:rPr>
                  <w:t>8174</w:t>
                </w:r>
              </w:p>
            </w:tc>
            <w:tc>
              <w:tcPr>
                <w:tcW w:w="1025" w:type="dxa"/>
                <w:tcBorders>
                  <w:top w:val="nil"/>
                  <w:left w:val="nil"/>
                  <w:bottom w:val="single" w:sz="8" w:space="0" w:color="auto"/>
                  <w:right w:val="single" w:sz="8" w:space="0" w:color="auto"/>
                </w:tcBorders>
                <w:shd w:val="clear" w:color="auto" w:fill="auto"/>
                <w:vAlign w:val="center"/>
              </w:tcPr>
              <w:p w:rsidR="00AA07FB" w:rsidRDefault="0093610D">
                <w:pPr>
                  <w:adjustRightInd w:val="0"/>
                  <w:snapToGrid w:val="0"/>
                  <w:spacing w:line="240" w:lineRule="auto"/>
                  <w:ind w:firstLineChars="0" w:firstLine="0"/>
                  <w:jc w:val="center"/>
                  <w:rPr>
                    <w:rFonts w:ascii="仿宋_GB2312" w:eastAsia="仿宋_GB2312" w:hAnsi="仿宋_GB2312" w:cs="仿宋_GB2312"/>
                    <w:b/>
                    <w:bCs/>
                    <w:sz w:val="21"/>
                    <w:szCs w:val="21"/>
                  </w:rPr>
                </w:pPr>
                <w:r>
                  <w:rPr>
                    <w:rFonts w:ascii="仿宋_GB2312" w:eastAsia="仿宋_GB2312" w:hAnsi="仿宋_GB2312" w:cs="仿宋_GB2312"/>
                    <w:b/>
                    <w:bCs/>
                    <w:sz w:val="21"/>
                    <w:szCs w:val="21"/>
                  </w:rPr>
                  <w:t>8648</w:t>
                </w:r>
              </w:p>
            </w:tc>
            <w:tc>
              <w:tcPr>
                <w:tcW w:w="987" w:type="dxa"/>
                <w:tcBorders>
                  <w:top w:val="nil"/>
                  <w:left w:val="nil"/>
                  <w:bottom w:val="single" w:sz="8" w:space="0" w:color="auto"/>
                  <w:right w:val="single" w:sz="8" w:space="0" w:color="auto"/>
                </w:tcBorders>
                <w:shd w:val="clear" w:color="auto" w:fill="auto"/>
                <w:vAlign w:val="center"/>
              </w:tcPr>
              <w:p w:rsidR="00AA07FB" w:rsidRDefault="0093610D">
                <w:pPr>
                  <w:adjustRightInd w:val="0"/>
                  <w:snapToGrid w:val="0"/>
                  <w:spacing w:line="240" w:lineRule="auto"/>
                  <w:ind w:firstLineChars="0" w:firstLine="0"/>
                  <w:jc w:val="center"/>
                  <w:rPr>
                    <w:rFonts w:ascii="仿宋_GB2312" w:eastAsia="仿宋_GB2312" w:hAnsi="仿宋_GB2312" w:cs="仿宋_GB2312"/>
                    <w:b/>
                    <w:bCs/>
                    <w:sz w:val="21"/>
                    <w:szCs w:val="21"/>
                  </w:rPr>
                </w:pPr>
                <w:r>
                  <w:rPr>
                    <w:rFonts w:ascii="仿宋_GB2312" w:eastAsia="仿宋_GB2312" w:hAnsi="仿宋_GB2312" w:cs="仿宋_GB2312"/>
                    <w:b/>
                    <w:bCs/>
                    <w:sz w:val="21"/>
                    <w:szCs w:val="21"/>
                  </w:rPr>
                  <w:t>7891</w:t>
                </w:r>
              </w:p>
            </w:tc>
            <w:tc>
              <w:tcPr>
                <w:tcW w:w="1018" w:type="dxa"/>
                <w:tcBorders>
                  <w:top w:val="nil"/>
                  <w:left w:val="nil"/>
                  <w:bottom w:val="single" w:sz="8" w:space="0" w:color="auto"/>
                  <w:right w:val="single" w:sz="8" w:space="0" w:color="auto"/>
                </w:tcBorders>
                <w:shd w:val="clear" w:color="auto" w:fill="auto"/>
                <w:vAlign w:val="center"/>
              </w:tcPr>
              <w:p w:rsidR="00AA07FB" w:rsidRDefault="0093610D">
                <w:pPr>
                  <w:adjustRightInd w:val="0"/>
                  <w:snapToGrid w:val="0"/>
                  <w:spacing w:line="240" w:lineRule="auto"/>
                  <w:ind w:firstLineChars="0" w:firstLine="0"/>
                  <w:jc w:val="center"/>
                  <w:rPr>
                    <w:rFonts w:ascii="仿宋_GB2312" w:eastAsia="仿宋_GB2312" w:hAnsi="仿宋_GB2312" w:cs="仿宋_GB2312"/>
                    <w:b/>
                    <w:bCs/>
                    <w:sz w:val="21"/>
                    <w:szCs w:val="21"/>
                  </w:rPr>
                </w:pPr>
                <w:r>
                  <w:rPr>
                    <w:rFonts w:ascii="仿宋_GB2312" w:eastAsia="仿宋_GB2312" w:hAnsi="仿宋_GB2312" w:cs="仿宋_GB2312"/>
                    <w:b/>
                    <w:bCs/>
                    <w:sz w:val="21"/>
                    <w:szCs w:val="21"/>
                  </w:rPr>
                  <w:t>7597</w:t>
                </w:r>
              </w:p>
            </w:tc>
            <w:tc>
              <w:tcPr>
                <w:tcW w:w="997" w:type="dxa"/>
                <w:tcBorders>
                  <w:top w:val="nil"/>
                  <w:left w:val="nil"/>
                  <w:bottom w:val="single" w:sz="8" w:space="0" w:color="auto"/>
                  <w:right w:val="single" w:sz="8" w:space="0" w:color="auto"/>
                </w:tcBorders>
                <w:shd w:val="clear" w:color="auto" w:fill="auto"/>
                <w:vAlign w:val="center"/>
              </w:tcPr>
              <w:p w:rsidR="00AA07FB" w:rsidRDefault="0093610D">
                <w:pPr>
                  <w:adjustRightInd w:val="0"/>
                  <w:snapToGrid w:val="0"/>
                  <w:spacing w:line="240" w:lineRule="auto"/>
                  <w:ind w:firstLineChars="0" w:firstLine="0"/>
                  <w:jc w:val="center"/>
                  <w:rPr>
                    <w:rFonts w:ascii="仿宋_GB2312" w:eastAsia="仿宋_GB2312" w:hAnsi="仿宋_GB2312" w:cs="仿宋_GB2312"/>
                    <w:b/>
                    <w:bCs/>
                    <w:sz w:val="21"/>
                    <w:szCs w:val="21"/>
                  </w:rPr>
                </w:pPr>
                <w:r>
                  <w:rPr>
                    <w:rFonts w:ascii="仿宋_GB2312" w:eastAsia="仿宋_GB2312" w:hAnsi="仿宋_GB2312" w:cs="仿宋_GB2312"/>
                    <w:b/>
                    <w:bCs/>
                    <w:sz w:val="21"/>
                    <w:szCs w:val="21"/>
                  </w:rPr>
                  <w:t>8119</w:t>
                </w:r>
              </w:p>
            </w:tc>
            <w:tc>
              <w:tcPr>
                <w:tcW w:w="1053" w:type="dxa"/>
                <w:tcBorders>
                  <w:top w:val="nil"/>
                  <w:left w:val="nil"/>
                  <w:bottom w:val="single" w:sz="8" w:space="0" w:color="auto"/>
                  <w:right w:val="single" w:sz="8" w:space="0" w:color="auto"/>
                </w:tcBorders>
                <w:shd w:val="clear" w:color="auto" w:fill="auto"/>
                <w:vAlign w:val="center"/>
              </w:tcPr>
              <w:p w:rsidR="00AA07FB" w:rsidRDefault="0093610D">
                <w:pPr>
                  <w:adjustRightInd w:val="0"/>
                  <w:snapToGrid w:val="0"/>
                  <w:spacing w:line="240" w:lineRule="auto"/>
                  <w:ind w:firstLineChars="0" w:firstLine="0"/>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9100</w:t>
                </w:r>
              </w:p>
            </w:tc>
          </w:tr>
          <w:tr w:rsidR="00AA07FB">
            <w:trPr>
              <w:trHeight w:hRule="exact" w:val="567"/>
              <w:jc w:val="center"/>
            </w:trPr>
            <w:tc>
              <w:tcPr>
                <w:tcW w:w="1685" w:type="dxa"/>
                <w:tcBorders>
                  <w:top w:val="nil"/>
                  <w:left w:val="single" w:sz="8" w:space="0" w:color="auto"/>
                  <w:bottom w:val="single" w:sz="8" w:space="0" w:color="auto"/>
                  <w:right w:val="single" w:sz="8" w:space="0" w:color="auto"/>
                </w:tcBorders>
                <w:shd w:val="clear" w:color="auto" w:fill="auto"/>
                <w:vAlign w:val="center"/>
              </w:tcPr>
              <w:p w:rsidR="00AA07FB" w:rsidRDefault="0093610D">
                <w:pPr>
                  <w:adjustRightInd w:val="0"/>
                  <w:snapToGrid w:val="0"/>
                  <w:spacing w:line="240" w:lineRule="auto"/>
                  <w:ind w:firstLineChars="0" w:firstLine="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平板玻璃</w:t>
                </w:r>
              </w:p>
            </w:tc>
            <w:tc>
              <w:tcPr>
                <w:tcW w:w="1283" w:type="dxa"/>
                <w:tcBorders>
                  <w:top w:val="nil"/>
                  <w:left w:val="nil"/>
                  <w:bottom w:val="single" w:sz="8" w:space="0" w:color="auto"/>
                  <w:right w:val="single" w:sz="8" w:space="0" w:color="auto"/>
                </w:tcBorders>
                <w:shd w:val="clear" w:color="auto" w:fill="auto"/>
                <w:vAlign w:val="center"/>
              </w:tcPr>
              <w:p w:rsidR="00AA07FB" w:rsidRDefault="0093610D">
                <w:pPr>
                  <w:adjustRightInd w:val="0"/>
                  <w:snapToGrid w:val="0"/>
                  <w:spacing w:line="240" w:lineRule="auto"/>
                  <w:ind w:firstLineChars="0" w:firstLine="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万重量箱</w:t>
                </w:r>
              </w:p>
            </w:tc>
            <w:tc>
              <w:tcPr>
                <w:tcW w:w="1025" w:type="dxa"/>
                <w:tcBorders>
                  <w:top w:val="nil"/>
                  <w:left w:val="nil"/>
                  <w:bottom w:val="single" w:sz="8" w:space="0" w:color="auto"/>
                  <w:right w:val="single" w:sz="8" w:space="0" w:color="auto"/>
                </w:tcBorders>
                <w:shd w:val="clear" w:color="auto" w:fill="auto"/>
                <w:vAlign w:val="center"/>
              </w:tcPr>
              <w:p w:rsidR="00AA07FB" w:rsidRDefault="0093610D">
                <w:pPr>
                  <w:adjustRightInd w:val="0"/>
                  <w:snapToGrid w:val="0"/>
                  <w:spacing w:line="240" w:lineRule="auto"/>
                  <w:ind w:firstLineChars="0" w:firstLine="0"/>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7346</w:t>
                </w:r>
              </w:p>
            </w:tc>
            <w:tc>
              <w:tcPr>
                <w:tcW w:w="1025" w:type="dxa"/>
                <w:tcBorders>
                  <w:top w:val="nil"/>
                  <w:left w:val="nil"/>
                  <w:bottom w:val="single" w:sz="8" w:space="0" w:color="auto"/>
                  <w:right w:val="single" w:sz="8" w:space="0" w:color="auto"/>
                </w:tcBorders>
                <w:shd w:val="clear" w:color="auto" w:fill="auto"/>
                <w:vAlign w:val="center"/>
              </w:tcPr>
              <w:p w:rsidR="00AA07FB" w:rsidRDefault="0093610D">
                <w:pPr>
                  <w:adjustRightInd w:val="0"/>
                  <w:snapToGrid w:val="0"/>
                  <w:spacing w:line="240" w:lineRule="auto"/>
                  <w:ind w:firstLineChars="0" w:firstLine="0"/>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6794</w:t>
                </w:r>
              </w:p>
            </w:tc>
            <w:tc>
              <w:tcPr>
                <w:tcW w:w="987" w:type="dxa"/>
                <w:tcBorders>
                  <w:top w:val="nil"/>
                  <w:left w:val="nil"/>
                  <w:bottom w:val="single" w:sz="8" w:space="0" w:color="auto"/>
                  <w:right w:val="single" w:sz="8" w:space="0" w:color="auto"/>
                </w:tcBorders>
                <w:shd w:val="clear" w:color="auto" w:fill="auto"/>
                <w:vAlign w:val="center"/>
              </w:tcPr>
              <w:p w:rsidR="00AA07FB" w:rsidRDefault="0093610D">
                <w:pPr>
                  <w:adjustRightInd w:val="0"/>
                  <w:snapToGrid w:val="0"/>
                  <w:spacing w:line="240" w:lineRule="auto"/>
                  <w:ind w:firstLineChars="0" w:firstLine="0"/>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7232</w:t>
                </w:r>
              </w:p>
            </w:tc>
            <w:tc>
              <w:tcPr>
                <w:tcW w:w="1018" w:type="dxa"/>
                <w:tcBorders>
                  <w:top w:val="nil"/>
                  <w:left w:val="nil"/>
                  <w:bottom w:val="single" w:sz="8" w:space="0" w:color="auto"/>
                  <w:right w:val="single" w:sz="8" w:space="0" w:color="auto"/>
                </w:tcBorders>
                <w:shd w:val="clear" w:color="auto" w:fill="auto"/>
                <w:vAlign w:val="center"/>
              </w:tcPr>
              <w:p w:rsidR="00AA07FB" w:rsidRDefault="0093610D">
                <w:pPr>
                  <w:adjustRightInd w:val="0"/>
                  <w:snapToGrid w:val="0"/>
                  <w:spacing w:line="240" w:lineRule="auto"/>
                  <w:ind w:firstLineChars="0" w:firstLine="0"/>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7489</w:t>
                </w:r>
              </w:p>
            </w:tc>
            <w:tc>
              <w:tcPr>
                <w:tcW w:w="997" w:type="dxa"/>
                <w:tcBorders>
                  <w:top w:val="nil"/>
                  <w:left w:val="nil"/>
                  <w:bottom w:val="single" w:sz="8" w:space="0" w:color="auto"/>
                  <w:right w:val="single" w:sz="8" w:space="0" w:color="auto"/>
                </w:tcBorders>
                <w:shd w:val="clear" w:color="auto" w:fill="auto"/>
                <w:vAlign w:val="center"/>
              </w:tcPr>
              <w:p w:rsidR="00AA07FB" w:rsidRDefault="0093610D">
                <w:pPr>
                  <w:adjustRightInd w:val="0"/>
                  <w:snapToGrid w:val="0"/>
                  <w:spacing w:line="240" w:lineRule="auto"/>
                  <w:ind w:firstLineChars="0" w:firstLine="0"/>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7109</w:t>
                </w:r>
              </w:p>
            </w:tc>
            <w:tc>
              <w:tcPr>
                <w:tcW w:w="1053" w:type="dxa"/>
                <w:tcBorders>
                  <w:top w:val="nil"/>
                  <w:left w:val="nil"/>
                  <w:bottom w:val="single" w:sz="8" w:space="0" w:color="auto"/>
                  <w:right w:val="single" w:sz="8" w:space="0" w:color="auto"/>
                </w:tcBorders>
                <w:shd w:val="clear" w:color="auto" w:fill="auto"/>
                <w:vAlign w:val="center"/>
              </w:tcPr>
              <w:p w:rsidR="00AA07FB" w:rsidRDefault="0093610D">
                <w:pPr>
                  <w:adjustRightInd w:val="0"/>
                  <w:snapToGrid w:val="0"/>
                  <w:spacing w:line="240" w:lineRule="auto"/>
                  <w:ind w:firstLineChars="0" w:firstLine="0"/>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77</w:t>
                </w:r>
                <w:r>
                  <w:rPr>
                    <w:rFonts w:ascii="仿宋_GB2312" w:eastAsia="仿宋_GB2312" w:hAnsi="仿宋_GB2312" w:cs="仿宋_GB2312" w:hint="eastAsia"/>
                    <w:b/>
                    <w:bCs/>
                    <w:sz w:val="21"/>
                    <w:szCs w:val="21"/>
                  </w:rPr>
                  <w:t>8</w:t>
                </w:r>
                <w:r>
                  <w:rPr>
                    <w:rFonts w:ascii="仿宋_GB2312" w:eastAsia="仿宋_GB2312" w:hAnsi="仿宋_GB2312" w:cs="仿宋_GB2312" w:hint="eastAsia"/>
                    <w:b/>
                    <w:bCs/>
                    <w:sz w:val="21"/>
                    <w:szCs w:val="21"/>
                  </w:rPr>
                  <w:t>2</w:t>
                </w:r>
              </w:p>
            </w:tc>
          </w:tr>
          <w:tr w:rsidR="00AA07FB">
            <w:trPr>
              <w:trHeight w:hRule="exact" w:val="567"/>
              <w:jc w:val="center"/>
            </w:trPr>
            <w:tc>
              <w:tcPr>
                <w:tcW w:w="1685" w:type="dxa"/>
                <w:tcBorders>
                  <w:top w:val="nil"/>
                  <w:left w:val="single" w:sz="8" w:space="0" w:color="auto"/>
                  <w:bottom w:val="single" w:sz="8" w:space="0" w:color="auto"/>
                  <w:right w:val="single" w:sz="8" w:space="0" w:color="auto"/>
                </w:tcBorders>
                <w:shd w:val="clear" w:color="auto" w:fill="auto"/>
                <w:vAlign w:val="center"/>
              </w:tcPr>
              <w:p w:rsidR="00AA07FB" w:rsidRDefault="0093610D">
                <w:pPr>
                  <w:adjustRightInd w:val="0"/>
                  <w:snapToGrid w:val="0"/>
                  <w:spacing w:line="240" w:lineRule="auto"/>
                  <w:ind w:firstLineChars="0" w:firstLine="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lastRenderedPageBreak/>
                  <w:t>陶瓷砖</w:t>
                </w:r>
              </w:p>
            </w:tc>
            <w:tc>
              <w:tcPr>
                <w:tcW w:w="1283" w:type="dxa"/>
                <w:tcBorders>
                  <w:top w:val="nil"/>
                  <w:left w:val="nil"/>
                  <w:bottom w:val="single" w:sz="8" w:space="0" w:color="auto"/>
                  <w:right w:val="single" w:sz="8" w:space="0" w:color="auto"/>
                </w:tcBorders>
                <w:shd w:val="clear" w:color="auto" w:fill="auto"/>
                <w:vAlign w:val="center"/>
              </w:tcPr>
              <w:p w:rsidR="00AA07FB" w:rsidRDefault="0093610D">
                <w:pPr>
                  <w:adjustRightInd w:val="0"/>
                  <w:snapToGrid w:val="0"/>
                  <w:spacing w:line="240" w:lineRule="auto"/>
                  <w:ind w:firstLineChars="0" w:firstLine="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亿平方米</w:t>
                </w:r>
              </w:p>
            </w:tc>
            <w:tc>
              <w:tcPr>
                <w:tcW w:w="1025" w:type="dxa"/>
                <w:tcBorders>
                  <w:top w:val="nil"/>
                  <w:left w:val="nil"/>
                  <w:bottom w:val="single" w:sz="8" w:space="0" w:color="auto"/>
                  <w:right w:val="single" w:sz="8" w:space="0" w:color="auto"/>
                </w:tcBorders>
                <w:shd w:val="clear" w:color="auto" w:fill="auto"/>
                <w:vAlign w:val="center"/>
              </w:tcPr>
              <w:p w:rsidR="00AA07FB" w:rsidRDefault="0093610D">
                <w:pPr>
                  <w:adjustRightInd w:val="0"/>
                  <w:snapToGrid w:val="0"/>
                  <w:spacing w:line="240" w:lineRule="auto"/>
                  <w:ind w:firstLineChars="0" w:firstLine="0"/>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8.8</w:t>
                </w:r>
              </w:p>
            </w:tc>
            <w:tc>
              <w:tcPr>
                <w:tcW w:w="1025" w:type="dxa"/>
                <w:tcBorders>
                  <w:top w:val="nil"/>
                  <w:left w:val="nil"/>
                  <w:bottom w:val="single" w:sz="8" w:space="0" w:color="auto"/>
                  <w:right w:val="single" w:sz="8" w:space="0" w:color="auto"/>
                </w:tcBorders>
                <w:shd w:val="clear" w:color="auto" w:fill="auto"/>
                <w:vAlign w:val="center"/>
              </w:tcPr>
              <w:p w:rsidR="00AA07FB" w:rsidRDefault="0093610D">
                <w:pPr>
                  <w:adjustRightInd w:val="0"/>
                  <w:snapToGrid w:val="0"/>
                  <w:spacing w:line="240" w:lineRule="auto"/>
                  <w:ind w:firstLineChars="0" w:firstLine="0"/>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8.68</w:t>
                </w:r>
              </w:p>
            </w:tc>
            <w:tc>
              <w:tcPr>
                <w:tcW w:w="987" w:type="dxa"/>
                <w:tcBorders>
                  <w:top w:val="nil"/>
                  <w:left w:val="nil"/>
                  <w:bottom w:val="single" w:sz="8" w:space="0" w:color="auto"/>
                  <w:right w:val="single" w:sz="8" w:space="0" w:color="auto"/>
                </w:tcBorders>
                <w:shd w:val="clear" w:color="auto" w:fill="auto"/>
                <w:vAlign w:val="center"/>
              </w:tcPr>
              <w:p w:rsidR="00AA07FB" w:rsidRDefault="0093610D">
                <w:pPr>
                  <w:adjustRightInd w:val="0"/>
                  <w:snapToGrid w:val="0"/>
                  <w:spacing w:line="240" w:lineRule="auto"/>
                  <w:ind w:firstLineChars="0" w:firstLine="0"/>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6.3</w:t>
                </w:r>
              </w:p>
            </w:tc>
            <w:tc>
              <w:tcPr>
                <w:tcW w:w="1018" w:type="dxa"/>
                <w:tcBorders>
                  <w:top w:val="nil"/>
                  <w:left w:val="nil"/>
                  <w:bottom w:val="single" w:sz="8" w:space="0" w:color="auto"/>
                  <w:right w:val="single" w:sz="8" w:space="0" w:color="auto"/>
                </w:tcBorders>
                <w:shd w:val="clear" w:color="auto" w:fill="auto"/>
                <w:vAlign w:val="center"/>
              </w:tcPr>
              <w:p w:rsidR="00AA07FB" w:rsidRDefault="0093610D">
                <w:pPr>
                  <w:adjustRightInd w:val="0"/>
                  <w:snapToGrid w:val="0"/>
                  <w:spacing w:line="240" w:lineRule="auto"/>
                  <w:ind w:firstLineChars="0" w:firstLine="0"/>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1.9</w:t>
                </w:r>
              </w:p>
            </w:tc>
            <w:tc>
              <w:tcPr>
                <w:tcW w:w="997" w:type="dxa"/>
                <w:tcBorders>
                  <w:top w:val="nil"/>
                  <w:left w:val="nil"/>
                  <w:bottom w:val="single" w:sz="8" w:space="0" w:color="auto"/>
                  <w:right w:val="single" w:sz="8" w:space="0" w:color="auto"/>
                </w:tcBorders>
                <w:shd w:val="clear" w:color="auto" w:fill="auto"/>
                <w:vAlign w:val="center"/>
              </w:tcPr>
              <w:p w:rsidR="00AA07FB" w:rsidRDefault="0093610D">
                <w:pPr>
                  <w:adjustRightInd w:val="0"/>
                  <w:snapToGrid w:val="0"/>
                  <w:spacing w:line="240" w:lineRule="auto"/>
                  <w:ind w:firstLineChars="0" w:firstLine="0"/>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2.62</w:t>
                </w:r>
              </w:p>
            </w:tc>
            <w:tc>
              <w:tcPr>
                <w:tcW w:w="1053" w:type="dxa"/>
                <w:tcBorders>
                  <w:top w:val="nil"/>
                  <w:left w:val="nil"/>
                  <w:bottom w:val="single" w:sz="8" w:space="0" w:color="auto"/>
                  <w:right w:val="single" w:sz="8" w:space="0" w:color="auto"/>
                </w:tcBorders>
                <w:shd w:val="clear" w:color="auto" w:fill="auto"/>
                <w:vAlign w:val="center"/>
              </w:tcPr>
              <w:p w:rsidR="00AA07FB" w:rsidRDefault="0093610D">
                <w:pPr>
                  <w:adjustRightInd w:val="0"/>
                  <w:snapToGrid w:val="0"/>
                  <w:spacing w:line="240" w:lineRule="auto"/>
                  <w:ind w:firstLineChars="0" w:firstLine="0"/>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2.69</w:t>
                </w:r>
              </w:p>
            </w:tc>
          </w:tr>
          <w:tr w:rsidR="00AA07FB">
            <w:trPr>
              <w:trHeight w:hRule="exact" w:val="567"/>
              <w:jc w:val="center"/>
            </w:trPr>
            <w:tc>
              <w:tcPr>
                <w:tcW w:w="1685" w:type="dxa"/>
                <w:tcBorders>
                  <w:top w:val="nil"/>
                  <w:left w:val="single" w:sz="8" w:space="0" w:color="auto"/>
                  <w:bottom w:val="single" w:sz="8" w:space="0" w:color="auto"/>
                  <w:right w:val="single" w:sz="8" w:space="0" w:color="auto"/>
                </w:tcBorders>
                <w:shd w:val="clear" w:color="auto" w:fill="auto"/>
                <w:vAlign w:val="center"/>
              </w:tcPr>
              <w:p w:rsidR="00AA07FB" w:rsidRDefault="0093610D">
                <w:pPr>
                  <w:adjustRightInd w:val="0"/>
                  <w:snapToGrid w:val="0"/>
                  <w:spacing w:line="240" w:lineRule="auto"/>
                  <w:ind w:firstLineChars="0" w:firstLine="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卫生陶瓷</w:t>
                </w:r>
              </w:p>
            </w:tc>
            <w:tc>
              <w:tcPr>
                <w:tcW w:w="1283" w:type="dxa"/>
                <w:tcBorders>
                  <w:top w:val="nil"/>
                  <w:left w:val="nil"/>
                  <w:bottom w:val="single" w:sz="8" w:space="0" w:color="auto"/>
                  <w:right w:val="single" w:sz="8" w:space="0" w:color="auto"/>
                </w:tcBorders>
                <w:shd w:val="clear" w:color="auto" w:fill="auto"/>
                <w:vAlign w:val="center"/>
              </w:tcPr>
              <w:p w:rsidR="00AA07FB" w:rsidRDefault="0093610D">
                <w:pPr>
                  <w:adjustRightInd w:val="0"/>
                  <w:snapToGrid w:val="0"/>
                  <w:spacing w:line="240" w:lineRule="auto"/>
                  <w:ind w:firstLineChars="0" w:firstLine="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万件</w:t>
                </w:r>
              </w:p>
            </w:tc>
            <w:tc>
              <w:tcPr>
                <w:tcW w:w="1025" w:type="dxa"/>
                <w:tcBorders>
                  <w:top w:val="nil"/>
                  <w:left w:val="nil"/>
                  <w:bottom w:val="single" w:sz="8" w:space="0" w:color="auto"/>
                  <w:right w:val="single" w:sz="8" w:space="0" w:color="auto"/>
                </w:tcBorders>
                <w:shd w:val="clear" w:color="auto" w:fill="auto"/>
                <w:vAlign w:val="center"/>
              </w:tcPr>
              <w:p w:rsidR="00AA07FB" w:rsidRDefault="0093610D">
                <w:pPr>
                  <w:adjustRightInd w:val="0"/>
                  <w:snapToGrid w:val="0"/>
                  <w:spacing w:line="240" w:lineRule="auto"/>
                  <w:ind w:firstLineChars="0" w:firstLine="0"/>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193.6</w:t>
                </w:r>
              </w:p>
            </w:tc>
            <w:tc>
              <w:tcPr>
                <w:tcW w:w="1025" w:type="dxa"/>
                <w:tcBorders>
                  <w:top w:val="nil"/>
                  <w:left w:val="nil"/>
                  <w:bottom w:val="single" w:sz="8" w:space="0" w:color="auto"/>
                  <w:right w:val="single" w:sz="8" w:space="0" w:color="auto"/>
                </w:tcBorders>
                <w:shd w:val="clear" w:color="auto" w:fill="auto"/>
                <w:vAlign w:val="center"/>
              </w:tcPr>
              <w:p w:rsidR="00AA07FB" w:rsidRDefault="0093610D">
                <w:pPr>
                  <w:adjustRightInd w:val="0"/>
                  <w:snapToGrid w:val="0"/>
                  <w:spacing w:line="240" w:lineRule="auto"/>
                  <w:ind w:firstLineChars="0" w:firstLine="0"/>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143.1</w:t>
                </w:r>
              </w:p>
            </w:tc>
            <w:tc>
              <w:tcPr>
                <w:tcW w:w="987" w:type="dxa"/>
                <w:tcBorders>
                  <w:top w:val="nil"/>
                  <w:left w:val="nil"/>
                  <w:bottom w:val="single" w:sz="8" w:space="0" w:color="auto"/>
                  <w:right w:val="single" w:sz="8" w:space="0" w:color="auto"/>
                </w:tcBorders>
                <w:shd w:val="clear" w:color="auto" w:fill="auto"/>
                <w:vAlign w:val="center"/>
              </w:tcPr>
              <w:p w:rsidR="00AA07FB" w:rsidRDefault="0093610D">
                <w:pPr>
                  <w:adjustRightInd w:val="0"/>
                  <w:snapToGrid w:val="0"/>
                  <w:spacing w:line="240" w:lineRule="auto"/>
                  <w:ind w:firstLineChars="0" w:firstLine="0"/>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163.8</w:t>
                </w:r>
              </w:p>
            </w:tc>
            <w:tc>
              <w:tcPr>
                <w:tcW w:w="1018" w:type="dxa"/>
                <w:tcBorders>
                  <w:top w:val="nil"/>
                  <w:left w:val="nil"/>
                  <w:bottom w:val="single" w:sz="8" w:space="0" w:color="auto"/>
                  <w:right w:val="single" w:sz="8" w:space="0" w:color="auto"/>
                </w:tcBorders>
                <w:shd w:val="clear" w:color="auto" w:fill="auto"/>
                <w:vAlign w:val="center"/>
              </w:tcPr>
              <w:p w:rsidR="00AA07FB" w:rsidRDefault="0093610D">
                <w:pPr>
                  <w:adjustRightInd w:val="0"/>
                  <w:snapToGrid w:val="0"/>
                  <w:spacing w:line="240" w:lineRule="auto"/>
                  <w:ind w:firstLineChars="0" w:firstLine="0"/>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193.1</w:t>
                </w:r>
              </w:p>
            </w:tc>
            <w:tc>
              <w:tcPr>
                <w:tcW w:w="997" w:type="dxa"/>
                <w:tcBorders>
                  <w:top w:val="nil"/>
                  <w:left w:val="nil"/>
                  <w:bottom w:val="single" w:sz="8" w:space="0" w:color="auto"/>
                  <w:right w:val="single" w:sz="8" w:space="0" w:color="auto"/>
                </w:tcBorders>
                <w:shd w:val="clear" w:color="auto" w:fill="auto"/>
                <w:vAlign w:val="center"/>
              </w:tcPr>
              <w:p w:rsidR="00AA07FB" w:rsidRDefault="0093610D">
                <w:pPr>
                  <w:adjustRightInd w:val="0"/>
                  <w:snapToGrid w:val="0"/>
                  <w:spacing w:line="240" w:lineRule="auto"/>
                  <w:ind w:firstLineChars="0" w:firstLine="0"/>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231.1</w:t>
                </w:r>
              </w:p>
            </w:tc>
            <w:tc>
              <w:tcPr>
                <w:tcW w:w="1053" w:type="dxa"/>
                <w:tcBorders>
                  <w:top w:val="nil"/>
                  <w:left w:val="nil"/>
                  <w:bottom w:val="single" w:sz="8" w:space="0" w:color="auto"/>
                  <w:right w:val="single" w:sz="8" w:space="0" w:color="auto"/>
                </w:tcBorders>
                <w:shd w:val="clear" w:color="auto" w:fill="auto"/>
                <w:vAlign w:val="center"/>
              </w:tcPr>
              <w:p w:rsidR="00AA07FB" w:rsidRDefault="0093610D">
                <w:pPr>
                  <w:adjustRightInd w:val="0"/>
                  <w:snapToGrid w:val="0"/>
                  <w:spacing w:line="240" w:lineRule="auto"/>
                  <w:ind w:firstLineChars="0" w:firstLine="0"/>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247</w:t>
                </w:r>
              </w:p>
            </w:tc>
          </w:tr>
          <w:tr w:rsidR="00AA07FB">
            <w:trPr>
              <w:trHeight w:hRule="exact" w:val="567"/>
              <w:jc w:val="center"/>
            </w:trPr>
            <w:tc>
              <w:tcPr>
                <w:tcW w:w="1685" w:type="dxa"/>
                <w:tcBorders>
                  <w:top w:val="nil"/>
                  <w:left w:val="single" w:sz="8" w:space="0" w:color="auto"/>
                  <w:bottom w:val="single" w:sz="8" w:space="0" w:color="auto"/>
                  <w:right w:val="single" w:sz="8" w:space="0" w:color="auto"/>
                </w:tcBorders>
                <w:shd w:val="clear" w:color="auto" w:fill="auto"/>
                <w:vAlign w:val="center"/>
              </w:tcPr>
              <w:p w:rsidR="00AA07FB" w:rsidRDefault="0093610D">
                <w:pPr>
                  <w:adjustRightInd w:val="0"/>
                  <w:snapToGrid w:val="0"/>
                  <w:spacing w:line="240" w:lineRule="auto"/>
                  <w:ind w:firstLineChars="0" w:firstLine="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天然大理石建筑板材</w:t>
                </w:r>
              </w:p>
            </w:tc>
            <w:tc>
              <w:tcPr>
                <w:tcW w:w="1283" w:type="dxa"/>
                <w:tcBorders>
                  <w:top w:val="nil"/>
                  <w:left w:val="nil"/>
                  <w:bottom w:val="single" w:sz="8" w:space="0" w:color="auto"/>
                  <w:right w:val="single" w:sz="8" w:space="0" w:color="auto"/>
                </w:tcBorders>
                <w:shd w:val="clear" w:color="auto" w:fill="auto"/>
                <w:vAlign w:val="center"/>
              </w:tcPr>
              <w:p w:rsidR="00AA07FB" w:rsidRDefault="0093610D">
                <w:pPr>
                  <w:adjustRightInd w:val="0"/>
                  <w:snapToGrid w:val="0"/>
                  <w:spacing w:line="240" w:lineRule="auto"/>
                  <w:ind w:firstLineChars="0" w:firstLine="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万平方米</w:t>
                </w:r>
              </w:p>
            </w:tc>
            <w:tc>
              <w:tcPr>
                <w:tcW w:w="1025" w:type="dxa"/>
                <w:tcBorders>
                  <w:top w:val="nil"/>
                  <w:left w:val="nil"/>
                  <w:bottom w:val="single" w:sz="8" w:space="0" w:color="auto"/>
                  <w:right w:val="single" w:sz="8" w:space="0" w:color="auto"/>
                </w:tcBorders>
                <w:shd w:val="clear" w:color="auto" w:fill="auto"/>
                <w:vAlign w:val="center"/>
              </w:tcPr>
              <w:p w:rsidR="00AA07FB" w:rsidRDefault="0093610D">
                <w:pPr>
                  <w:adjustRightInd w:val="0"/>
                  <w:snapToGrid w:val="0"/>
                  <w:spacing w:line="240" w:lineRule="auto"/>
                  <w:ind w:firstLineChars="0" w:firstLine="0"/>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816.3</w:t>
                </w:r>
              </w:p>
            </w:tc>
            <w:tc>
              <w:tcPr>
                <w:tcW w:w="1025" w:type="dxa"/>
                <w:tcBorders>
                  <w:top w:val="nil"/>
                  <w:left w:val="nil"/>
                  <w:bottom w:val="single" w:sz="8" w:space="0" w:color="auto"/>
                  <w:right w:val="single" w:sz="8" w:space="0" w:color="auto"/>
                </w:tcBorders>
                <w:shd w:val="clear" w:color="auto" w:fill="auto"/>
                <w:vAlign w:val="center"/>
              </w:tcPr>
              <w:p w:rsidR="00AA07FB" w:rsidRDefault="0093610D">
                <w:pPr>
                  <w:adjustRightInd w:val="0"/>
                  <w:snapToGrid w:val="0"/>
                  <w:spacing w:line="240" w:lineRule="auto"/>
                  <w:ind w:firstLineChars="0" w:firstLine="0"/>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807.2</w:t>
                </w:r>
              </w:p>
            </w:tc>
            <w:tc>
              <w:tcPr>
                <w:tcW w:w="987" w:type="dxa"/>
                <w:tcBorders>
                  <w:top w:val="nil"/>
                  <w:left w:val="nil"/>
                  <w:bottom w:val="single" w:sz="8" w:space="0" w:color="auto"/>
                  <w:right w:val="single" w:sz="8" w:space="0" w:color="auto"/>
                </w:tcBorders>
                <w:shd w:val="clear" w:color="auto" w:fill="auto"/>
                <w:vAlign w:val="center"/>
              </w:tcPr>
              <w:p w:rsidR="00AA07FB" w:rsidRDefault="0093610D">
                <w:pPr>
                  <w:adjustRightInd w:val="0"/>
                  <w:snapToGrid w:val="0"/>
                  <w:spacing w:line="240" w:lineRule="auto"/>
                  <w:ind w:firstLineChars="0" w:firstLine="0"/>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1000.1</w:t>
                </w:r>
              </w:p>
            </w:tc>
            <w:tc>
              <w:tcPr>
                <w:tcW w:w="1018" w:type="dxa"/>
                <w:tcBorders>
                  <w:top w:val="nil"/>
                  <w:left w:val="nil"/>
                  <w:bottom w:val="single" w:sz="8" w:space="0" w:color="auto"/>
                  <w:right w:val="single" w:sz="8" w:space="0" w:color="auto"/>
                </w:tcBorders>
                <w:shd w:val="clear" w:color="auto" w:fill="auto"/>
                <w:vAlign w:val="center"/>
              </w:tcPr>
              <w:p w:rsidR="00AA07FB" w:rsidRDefault="0093610D">
                <w:pPr>
                  <w:adjustRightInd w:val="0"/>
                  <w:snapToGrid w:val="0"/>
                  <w:spacing w:line="240" w:lineRule="auto"/>
                  <w:ind w:firstLineChars="0" w:firstLine="0"/>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374.7</w:t>
                </w:r>
              </w:p>
            </w:tc>
            <w:tc>
              <w:tcPr>
                <w:tcW w:w="997" w:type="dxa"/>
                <w:tcBorders>
                  <w:top w:val="nil"/>
                  <w:left w:val="nil"/>
                  <w:bottom w:val="single" w:sz="8" w:space="0" w:color="auto"/>
                  <w:right w:val="single" w:sz="8" w:space="0" w:color="auto"/>
                </w:tcBorders>
                <w:shd w:val="clear" w:color="auto" w:fill="auto"/>
                <w:vAlign w:val="center"/>
              </w:tcPr>
              <w:p w:rsidR="00AA07FB" w:rsidRDefault="0093610D">
                <w:pPr>
                  <w:adjustRightInd w:val="0"/>
                  <w:snapToGrid w:val="0"/>
                  <w:spacing w:line="240" w:lineRule="auto"/>
                  <w:ind w:firstLineChars="0" w:firstLine="0"/>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103</w:t>
                </w:r>
              </w:p>
            </w:tc>
            <w:tc>
              <w:tcPr>
                <w:tcW w:w="1053" w:type="dxa"/>
                <w:tcBorders>
                  <w:top w:val="nil"/>
                  <w:left w:val="nil"/>
                  <w:bottom w:val="single" w:sz="8" w:space="0" w:color="auto"/>
                  <w:right w:val="single" w:sz="8" w:space="0" w:color="auto"/>
                </w:tcBorders>
                <w:shd w:val="clear" w:color="auto" w:fill="auto"/>
                <w:vAlign w:val="center"/>
              </w:tcPr>
              <w:p w:rsidR="00AA07FB" w:rsidRDefault="0093610D">
                <w:pPr>
                  <w:adjustRightInd w:val="0"/>
                  <w:snapToGrid w:val="0"/>
                  <w:spacing w:line="240" w:lineRule="auto"/>
                  <w:ind w:firstLineChars="0" w:firstLine="0"/>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140.9</w:t>
                </w:r>
              </w:p>
            </w:tc>
          </w:tr>
          <w:tr w:rsidR="00AA07FB">
            <w:trPr>
              <w:trHeight w:hRule="exact" w:val="567"/>
              <w:jc w:val="center"/>
            </w:trPr>
            <w:tc>
              <w:tcPr>
                <w:tcW w:w="1685" w:type="dxa"/>
                <w:tcBorders>
                  <w:top w:val="nil"/>
                  <w:left w:val="single" w:sz="8" w:space="0" w:color="auto"/>
                  <w:bottom w:val="single" w:sz="8" w:space="0" w:color="auto"/>
                  <w:right w:val="single" w:sz="8" w:space="0" w:color="auto"/>
                </w:tcBorders>
                <w:shd w:val="clear" w:color="auto" w:fill="auto"/>
                <w:vAlign w:val="center"/>
              </w:tcPr>
              <w:p w:rsidR="00AA07FB" w:rsidRDefault="0093610D">
                <w:pPr>
                  <w:adjustRightInd w:val="0"/>
                  <w:snapToGrid w:val="0"/>
                  <w:spacing w:line="240" w:lineRule="auto"/>
                  <w:ind w:firstLineChars="0" w:firstLine="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天然花岗石建筑板材</w:t>
                </w:r>
              </w:p>
            </w:tc>
            <w:tc>
              <w:tcPr>
                <w:tcW w:w="1283" w:type="dxa"/>
                <w:tcBorders>
                  <w:top w:val="nil"/>
                  <w:left w:val="nil"/>
                  <w:bottom w:val="single" w:sz="8" w:space="0" w:color="auto"/>
                  <w:right w:val="single" w:sz="8" w:space="0" w:color="auto"/>
                </w:tcBorders>
                <w:shd w:val="clear" w:color="auto" w:fill="auto"/>
                <w:vAlign w:val="center"/>
              </w:tcPr>
              <w:p w:rsidR="00AA07FB" w:rsidRDefault="0093610D">
                <w:pPr>
                  <w:adjustRightInd w:val="0"/>
                  <w:snapToGrid w:val="0"/>
                  <w:spacing w:line="240" w:lineRule="auto"/>
                  <w:ind w:firstLineChars="0" w:firstLine="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万平方米</w:t>
                </w:r>
              </w:p>
            </w:tc>
            <w:tc>
              <w:tcPr>
                <w:tcW w:w="1025" w:type="dxa"/>
                <w:tcBorders>
                  <w:top w:val="nil"/>
                  <w:left w:val="nil"/>
                  <w:bottom w:val="single" w:sz="8" w:space="0" w:color="auto"/>
                  <w:right w:val="single" w:sz="8" w:space="0" w:color="auto"/>
                </w:tcBorders>
                <w:shd w:val="clear" w:color="auto" w:fill="auto"/>
                <w:vAlign w:val="center"/>
              </w:tcPr>
              <w:p w:rsidR="00AA07FB" w:rsidRDefault="0093610D">
                <w:pPr>
                  <w:adjustRightInd w:val="0"/>
                  <w:snapToGrid w:val="0"/>
                  <w:spacing w:line="240" w:lineRule="auto"/>
                  <w:ind w:firstLineChars="0" w:firstLine="0"/>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6640.1</w:t>
                </w:r>
              </w:p>
            </w:tc>
            <w:tc>
              <w:tcPr>
                <w:tcW w:w="1025" w:type="dxa"/>
                <w:tcBorders>
                  <w:top w:val="nil"/>
                  <w:left w:val="nil"/>
                  <w:bottom w:val="single" w:sz="8" w:space="0" w:color="auto"/>
                  <w:right w:val="single" w:sz="8" w:space="0" w:color="auto"/>
                </w:tcBorders>
                <w:shd w:val="clear" w:color="auto" w:fill="auto"/>
                <w:vAlign w:val="center"/>
              </w:tcPr>
              <w:p w:rsidR="00AA07FB" w:rsidRDefault="0093610D">
                <w:pPr>
                  <w:adjustRightInd w:val="0"/>
                  <w:snapToGrid w:val="0"/>
                  <w:spacing w:line="240" w:lineRule="auto"/>
                  <w:ind w:firstLineChars="0" w:firstLine="0"/>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6343.6</w:t>
                </w:r>
              </w:p>
            </w:tc>
            <w:tc>
              <w:tcPr>
                <w:tcW w:w="987" w:type="dxa"/>
                <w:tcBorders>
                  <w:top w:val="nil"/>
                  <w:left w:val="nil"/>
                  <w:bottom w:val="single" w:sz="8" w:space="0" w:color="auto"/>
                  <w:right w:val="single" w:sz="8" w:space="0" w:color="auto"/>
                </w:tcBorders>
                <w:shd w:val="clear" w:color="auto" w:fill="auto"/>
                <w:vAlign w:val="center"/>
              </w:tcPr>
              <w:p w:rsidR="00AA07FB" w:rsidRDefault="0093610D">
                <w:pPr>
                  <w:adjustRightInd w:val="0"/>
                  <w:snapToGrid w:val="0"/>
                  <w:spacing w:line="240" w:lineRule="auto"/>
                  <w:ind w:firstLineChars="0" w:firstLine="0"/>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2946.6</w:t>
                </w:r>
              </w:p>
            </w:tc>
            <w:tc>
              <w:tcPr>
                <w:tcW w:w="1018" w:type="dxa"/>
                <w:tcBorders>
                  <w:top w:val="nil"/>
                  <w:left w:val="nil"/>
                  <w:bottom w:val="single" w:sz="8" w:space="0" w:color="auto"/>
                  <w:right w:val="single" w:sz="8" w:space="0" w:color="auto"/>
                </w:tcBorders>
                <w:shd w:val="clear" w:color="auto" w:fill="auto"/>
                <w:vAlign w:val="center"/>
              </w:tcPr>
              <w:p w:rsidR="00AA07FB" w:rsidRDefault="0093610D">
                <w:pPr>
                  <w:adjustRightInd w:val="0"/>
                  <w:snapToGrid w:val="0"/>
                  <w:spacing w:line="240" w:lineRule="auto"/>
                  <w:ind w:firstLineChars="0" w:firstLine="0"/>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1964.5</w:t>
                </w:r>
              </w:p>
            </w:tc>
            <w:tc>
              <w:tcPr>
                <w:tcW w:w="997" w:type="dxa"/>
                <w:tcBorders>
                  <w:top w:val="nil"/>
                  <w:left w:val="nil"/>
                  <w:bottom w:val="single" w:sz="8" w:space="0" w:color="auto"/>
                  <w:right w:val="single" w:sz="8" w:space="0" w:color="auto"/>
                </w:tcBorders>
                <w:shd w:val="clear" w:color="auto" w:fill="auto"/>
                <w:vAlign w:val="center"/>
              </w:tcPr>
              <w:p w:rsidR="00AA07FB" w:rsidRDefault="0093610D">
                <w:pPr>
                  <w:adjustRightInd w:val="0"/>
                  <w:snapToGrid w:val="0"/>
                  <w:spacing w:line="240" w:lineRule="auto"/>
                  <w:ind w:firstLineChars="0" w:firstLine="0"/>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919.</w:t>
                </w:r>
                <w:r>
                  <w:rPr>
                    <w:rFonts w:ascii="仿宋_GB2312" w:eastAsia="仿宋_GB2312" w:hAnsi="仿宋_GB2312" w:cs="仿宋_GB2312"/>
                    <w:b/>
                    <w:bCs/>
                    <w:sz w:val="21"/>
                    <w:szCs w:val="21"/>
                  </w:rPr>
                  <w:t>1</w:t>
                </w:r>
              </w:p>
            </w:tc>
            <w:tc>
              <w:tcPr>
                <w:tcW w:w="1053" w:type="dxa"/>
                <w:tcBorders>
                  <w:top w:val="nil"/>
                  <w:left w:val="nil"/>
                  <w:bottom w:val="single" w:sz="8" w:space="0" w:color="auto"/>
                  <w:right w:val="single" w:sz="8" w:space="0" w:color="auto"/>
                </w:tcBorders>
                <w:shd w:val="clear" w:color="auto" w:fill="auto"/>
                <w:vAlign w:val="center"/>
              </w:tcPr>
              <w:p w:rsidR="00AA07FB" w:rsidRDefault="0093610D">
                <w:pPr>
                  <w:adjustRightInd w:val="0"/>
                  <w:snapToGrid w:val="0"/>
                  <w:spacing w:line="240" w:lineRule="auto"/>
                  <w:ind w:firstLineChars="0" w:firstLine="0"/>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614.5</w:t>
                </w:r>
              </w:p>
            </w:tc>
          </w:tr>
          <w:tr w:rsidR="00AA07FB">
            <w:trPr>
              <w:trHeight w:hRule="exact" w:val="567"/>
              <w:jc w:val="center"/>
            </w:trPr>
            <w:tc>
              <w:tcPr>
                <w:tcW w:w="1685" w:type="dxa"/>
                <w:tcBorders>
                  <w:top w:val="nil"/>
                  <w:left w:val="single" w:sz="8" w:space="0" w:color="auto"/>
                  <w:bottom w:val="single" w:sz="8" w:space="0" w:color="auto"/>
                  <w:right w:val="single" w:sz="8" w:space="0" w:color="auto"/>
                </w:tcBorders>
                <w:shd w:val="clear" w:color="auto" w:fill="auto"/>
                <w:vAlign w:val="center"/>
              </w:tcPr>
              <w:p w:rsidR="00AA07FB" w:rsidRDefault="0093610D">
                <w:pPr>
                  <w:adjustRightInd w:val="0"/>
                  <w:snapToGrid w:val="0"/>
                  <w:spacing w:line="240" w:lineRule="auto"/>
                  <w:ind w:firstLineChars="0" w:firstLine="0"/>
                  <w:jc w:val="center"/>
                  <w:rPr>
                    <w:rFonts w:ascii="仿宋_GB2312" w:eastAsia="仿宋_GB2312" w:hAnsi="仿宋_GB2312" w:cs="仿宋_GB2312"/>
                    <w:sz w:val="21"/>
                    <w:szCs w:val="21"/>
                  </w:rPr>
                </w:pPr>
                <w:r>
                  <w:rPr>
                    <w:rFonts w:ascii="仿宋_GB2312" w:eastAsia="仿宋_GB2312" w:hAnsi="仿宋_GB2312" w:cs="仿宋_GB2312"/>
                    <w:sz w:val="21"/>
                    <w:szCs w:val="21"/>
                  </w:rPr>
                  <w:t>商品混凝土</w:t>
                </w:r>
              </w:p>
            </w:tc>
            <w:tc>
              <w:tcPr>
                <w:tcW w:w="1283" w:type="dxa"/>
                <w:tcBorders>
                  <w:top w:val="nil"/>
                  <w:left w:val="nil"/>
                  <w:bottom w:val="single" w:sz="8" w:space="0" w:color="auto"/>
                  <w:right w:val="single" w:sz="8" w:space="0" w:color="auto"/>
                </w:tcBorders>
                <w:shd w:val="clear" w:color="auto" w:fill="auto"/>
                <w:vAlign w:val="center"/>
              </w:tcPr>
              <w:p w:rsidR="00AA07FB" w:rsidRDefault="0093610D">
                <w:pPr>
                  <w:adjustRightInd w:val="0"/>
                  <w:snapToGrid w:val="0"/>
                  <w:spacing w:line="240" w:lineRule="auto"/>
                  <w:ind w:firstLineChars="0" w:firstLine="0"/>
                  <w:jc w:val="center"/>
                  <w:rPr>
                    <w:rFonts w:ascii="仿宋_GB2312" w:eastAsia="仿宋_GB2312" w:hAnsi="仿宋_GB2312" w:cs="仿宋_GB2312"/>
                    <w:sz w:val="21"/>
                    <w:szCs w:val="21"/>
                  </w:rPr>
                </w:pPr>
                <w:r>
                  <w:rPr>
                    <w:rFonts w:ascii="仿宋_GB2312" w:eastAsia="仿宋_GB2312" w:hAnsi="仿宋_GB2312" w:cs="仿宋_GB2312"/>
                    <w:sz w:val="21"/>
                    <w:szCs w:val="21"/>
                  </w:rPr>
                  <w:t>万</w:t>
                </w:r>
                <w:r>
                  <w:rPr>
                    <w:rFonts w:ascii="仿宋_GB2312" w:eastAsia="仿宋_GB2312" w:hAnsi="仿宋_GB2312" w:cs="仿宋_GB2312" w:hint="eastAsia"/>
                    <w:sz w:val="21"/>
                    <w:szCs w:val="21"/>
                  </w:rPr>
                  <w:t>立方米</w:t>
                </w:r>
              </w:p>
            </w:tc>
            <w:tc>
              <w:tcPr>
                <w:tcW w:w="1025" w:type="dxa"/>
                <w:tcBorders>
                  <w:top w:val="nil"/>
                  <w:left w:val="nil"/>
                  <w:bottom w:val="single" w:sz="8" w:space="0" w:color="auto"/>
                  <w:right w:val="single" w:sz="8" w:space="0" w:color="auto"/>
                </w:tcBorders>
                <w:shd w:val="clear" w:color="auto" w:fill="auto"/>
                <w:vAlign w:val="center"/>
              </w:tcPr>
              <w:p w:rsidR="00AA07FB" w:rsidRDefault="0093610D">
                <w:pPr>
                  <w:adjustRightInd w:val="0"/>
                  <w:snapToGrid w:val="0"/>
                  <w:spacing w:line="240" w:lineRule="auto"/>
                  <w:ind w:firstLineChars="0" w:firstLine="0"/>
                  <w:jc w:val="center"/>
                  <w:rPr>
                    <w:rFonts w:ascii="仿宋_GB2312" w:eastAsia="仿宋_GB2312" w:hAnsi="仿宋_GB2312" w:cs="仿宋_GB2312"/>
                    <w:b/>
                    <w:bCs/>
                    <w:sz w:val="21"/>
                    <w:szCs w:val="21"/>
                  </w:rPr>
                </w:pPr>
                <w:r>
                  <w:rPr>
                    <w:rFonts w:ascii="仿宋_GB2312" w:eastAsia="仿宋_GB2312" w:hAnsi="仿宋_GB2312" w:cs="仿宋_GB2312"/>
                    <w:b/>
                    <w:bCs/>
                    <w:sz w:val="21"/>
                    <w:szCs w:val="21"/>
                  </w:rPr>
                  <w:t>8147.9</w:t>
                </w:r>
              </w:p>
            </w:tc>
            <w:tc>
              <w:tcPr>
                <w:tcW w:w="1025" w:type="dxa"/>
                <w:tcBorders>
                  <w:top w:val="nil"/>
                  <w:left w:val="nil"/>
                  <w:bottom w:val="single" w:sz="8" w:space="0" w:color="auto"/>
                  <w:right w:val="single" w:sz="8" w:space="0" w:color="auto"/>
                </w:tcBorders>
                <w:shd w:val="clear" w:color="auto" w:fill="auto"/>
                <w:vAlign w:val="center"/>
              </w:tcPr>
              <w:p w:rsidR="00AA07FB" w:rsidRDefault="0093610D">
                <w:pPr>
                  <w:adjustRightInd w:val="0"/>
                  <w:snapToGrid w:val="0"/>
                  <w:spacing w:line="240" w:lineRule="auto"/>
                  <w:ind w:firstLineChars="0" w:firstLine="0"/>
                  <w:jc w:val="center"/>
                  <w:rPr>
                    <w:rFonts w:ascii="仿宋_GB2312" w:eastAsia="仿宋_GB2312" w:hAnsi="仿宋_GB2312" w:cs="仿宋_GB2312"/>
                    <w:b/>
                    <w:bCs/>
                    <w:sz w:val="21"/>
                    <w:szCs w:val="21"/>
                  </w:rPr>
                </w:pPr>
                <w:r>
                  <w:rPr>
                    <w:rFonts w:ascii="仿宋_GB2312" w:eastAsia="仿宋_GB2312" w:hAnsi="仿宋_GB2312" w:cs="仿宋_GB2312"/>
                    <w:b/>
                    <w:bCs/>
                    <w:sz w:val="21"/>
                    <w:szCs w:val="21"/>
                  </w:rPr>
                  <w:t>8787.7</w:t>
                </w:r>
              </w:p>
            </w:tc>
            <w:tc>
              <w:tcPr>
                <w:tcW w:w="987" w:type="dxa"/>
                <w:tcBorders>
                  <w:top w:val="nil"/>
                  <w:left w:val="nil"/>
                  <w:bottom w:val="single" w:sz="8" w:space="0" w:color="auto"/>
                  <w:right w:val="single" w:sz="8" w:space="0" w:color="auto"/>
                </w:tcBorders>
                <w:shd w:val="clear" w:color="auto" w:fill="auto"/>
                <w:vAlign w:val="center"/>
              </w:tcPr>
              <w:p w:rsidR="00AA07FB" w:rsidRDefault="0093610D">
                <w:pPr>
                  <w:adjustRightInd w:val="0"/>
                  <w:snapToGrid w:val="0"/>
                  <w:spacing w:line="240" w:lineRule="auto"/>
                  <w:ind w:firstLineChars="0" w:firstLine="0"/>
                  <w:jc w:val="center"/>
                  <w:rPr>
                    <w:rFonts w:ascii="仿宋_GB2312" w:eastAsia="仿宋_GB2312" w:hAnsi="仿宋_GB2312" w:cs="仿宋_GB2312"/>
                    <w:b/>
                    <w:bCs/>
                    <w:sz w:val="21"/>
                    <w:szCs w:val="21"/>
                  </w:rPr>
                </w:pPr>
                <w:r>
                  <w:rPr>
                    <w:rFonts w:ascii="仿宋_GB2312" w:eastAsia="仿宋_GB2312" w:hAnsi="仿宋_GB2312" w:cs="仿宋_GB2312"/>
                    <w:b/>
                    <w:bCs/>
                    <w:sz w:val="21"/>
                    <w:szCs w:val="21"/>
                  </w:rPr>
                  <w:t>9431.3</w:t>
                </w:r>
              </w:p>
            </w:tc>
            <w:tc>
              <w:tcPr>
                <w:tcW w:w="1018" w:type="dxa"/>
                <w:tcBorders>
                  <w:top w:val="nil"/>
                  <w:left w:val="nil"/>
                  <w:bottom w:val="single" w:sz="8" w:space="0" w:color="auto"/>
                  <w:right w:val="single" w:sz="8" w:space="0" w:color="auto"/>
                </w:tcBorders>
                <w:shd w:val="clear" w:color="auto" w:fill="auto"/>
                <w:vAlign w:val="center"/>
              </w:tcPr>
              <w:p w:rsidR="00AA07FB" w:rsidRDefault="0093610D">
                <w:pPr>
                  <w:adjustRightInd w:val="0"/>
                  <w:snapToGrid w:val="0"/>
                  <w:spacing w:line="240" w:lineRule="auto"/>
                  <w:ind w:firstLineChars="0" w:firstLine="0"/>
                  <w:jc w:val="center"/>
                  <w:rPr>
                    <w:rFonts w:ascii="仿宋_GB2312" w:eastAsia="仿宋_GB2312" w:hAnsi="仿宋_GB2312" w:cs="仿宋_GB2312"/>
                    <w:b/>
                    <w:bCs/>
                    <w:sz w:val="21"/>
                    <w:szCs w:val="21"/>
                  </w:rPr>
                </w:pPr>
                <w:r>
                  <w:rPr>
                    <w:rFonts w:ascii="仿宋_GB2312" w:eastAsia="仿宋_GB2312" w:hAnsi="仿宋_GB2312" w:cs="仿宋_GB2312"/>
                    <w:b/>
                    <w:bCs/>
                    <w:sz w:val="21"/>
                    <w:szCs w:val="21"/>
                  </w:rPr>
                  <w:t>6967.7</w:t>
                </w:r>
              </w:p>
            </w:tc>
            <w:tc>
              <w:tcPr>
                <w:tcW w:w="997" w:type="dxa"/>
                <w:tcBorders>
                  <w:top w:val="nil"/>
                  <w:left w:val="nil"/>
                  <w:bottom w:val="single" w:sz="8" w:space="0" w:color="auto"/>
                  <w:right w:val="single" w:sz="8" w:space="0" w:color="auto"/>
                </w:tcBorders>
                <w:shd w:val="clear" w:color="auto" w:fill="auto"/>
                <w:vAlign w:val="center"/>
              </w:tcPr>
              <w:p w:rsidR="00AA07FB" w:rsidRDefault="0093610D">
                <w:pPr>
                  <w:adjustRightInd w:val="0"/>
                  <w:snapToGrid w:val="0"/>
                  <w:spacing w:line="240" w:lineRule="auto"/>
                  <w:ind w:firstLineChars="0" w:firstLine="0"/>
                  <w:jc w:val="center"/>
                  <w:rPr>
                    <w:rFonts w:ascii="仿宋_GB2312" w:eastAsia="仿宋_GB2312" w:hAnsi="仿宋_GB2312" w:cs="仿宋_GB2312"/>
                    <w:b/>
                    <w:bCs/>
                    <w:sz w:val="21"/>
                    <w:szCs w:val="21"/>
                  </w:rPr>
                </w:pPr>
                <w:r>
                  <w:rPr>
                    <w:rFonts w:ascii="仿宋_GB2312" w:eastAsia="仿宋_GB2312" w:hAnsi="仿宋_GB2312" w:cs="仿宋_GB2312"/>
                    <w:b/>
                    <w:bCs/>
                    <w:sz w:val="21"/>
                    <w:szCs w:val="21"/>
                  </w:rPr>
                  <w:t>13632.6</w:t>
                </w:r>
              </w:p>
            </w:tc>
            <w:tc>
              <w:tcPr>
                <w:tcW w:w="1053" w:type="dxa"/>
                <w:tcBorders>
                  <w:top w:val="nil"/>
                  <w:left w:val="nil"/>
                  <w:bottom w:val="single" w:sz="8" w:space="0" w:color="auto"/>
                  <w:right w:val="single" w:sz="8" w:space="0" w:color="auto"/>
                </w:tcBorders>
                <w:shd w:val="clear" w:color="auto" w:fill="auto"/>
                <w:vAlign w:val="center"/>
              </w:tcPr>
              <w:p w:rsidR="00AA07FB" w:rsidRDefault="0093610D">
                <w:pPr>
                  <w:adjustRightInd w:val="0"/>
                  <w:snapToGrid w:val="0"/>
                  <w:spacing w:line="240" w:lineRule="auto"/>
                  <w:ind w:firstLineChars="0" w:firstLine="0"/>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18724.4</w:t>
                </w:r>
              </w:p>
            </w:tc>
          </w:tr>
          <w:tr w:rsidR="00AA07FB">
            <w:trPr>
              <w:trHeight w:hRule="exact" w:val="567"/>
              <w:jc w:val="center"/>
            </w:trPr>
            <w:tc>
              <w:tcPr>
                <w:tcW w:w="1685" w:type="dxa"/>
                <w:tcBorders>
                  <w:top w:val="nil"/>
                  <w:left w:val="single" w:sz="8" w:space="0" w:color="auto"/>
                  <w:bottom w:val="single" w:sz="8" w:space="0" w:color="auto"/>
                  <w:right w:val="single" w:sz="8" w:space="0" w:color="auto"/>
                </w:tcBorders>
                <w:shd w:val="clear" w:color="auto" w:fill="auto"/>
                <w:vAlign w:val="center"/>
              </w:tcPr>
              <w:p w:rsidR="00AA07FB" w:rsidRDefault="0093610D">
                <w:pPr>
                  <w:adjustRightInd w:val="0"/>
                  <w:snapToGrid w:val="0"/>
                  <w:spacing w:line="240" w:lineRule="auto"/>
                  <w:ind w:firstLineChars="0" w:firstLine="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沥青和改性沥青防水卷材</w:t>
                </w:r>
              </w:p>
            </w:tc>
            <w:tc>
              <w:tcPr>
                <w:tcW w:w="1283" w:type="dxa"/>
                <w:tcBorders>
                  <w:top w:val="nil"/>
                  <w:left w:val="nil"/>
                  <w:bottom w:val="single" w:sz="8" w:space="0" w:color="auto"/>
                  <w:right w:val="single" w:sz="8" w:space="0" w:color="auto"/>
                </w:tcBorders>
                <w:shd w:val="clear" w:color="auto" w:fill="auto"/>
                <w:vAlign w:val="center"/>
              </w:tcPr>
              <w:p w:rsidR="00AA07FB" w:rsidRDefault="0093610D">
                <w:pPr>
                  <w:adjustRightInd w:val="0"/>
                  <w:snapToGrid w:val="0"/>
                  <w:spacing w:line="240" w:lineRule="auto"/>
                  <w:ind w:firstLineChars="0" w:firstLine="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亿平方米</w:t>
                </w:r>
              </w:p>
            </w:tc>
            <w:tc>
              <w:tcPr>
                <w:tcW w:w="1025" w:type="dxa"/>
                <w:tcBorders>
                  <w:top w:val="nil"/>
                  <w:left w:val="nil"/>
                  <w:bottom w:val="single" w:sz="8" w:space="0" w:color="auto"/>
                  <w:right w:val="single" w:sz="8" w:space="0" w:color="auto"/>
                </w:tcBorders>
                <w:shd w:val="clear" w:color="auto" w:fill="auto"/>
                <w:vAlign w:val="center"/>
              </w:tcPr>
              <w:p w:rsidR="00AA07FB" w:rsidRDefault="0093610D">
                <w:pPr>
                  <w:adjustRightInd w:val="0"/>
                  <w:snapToGrid w:val="0"/>
                  <w:spacing w:line="240" w:lineRule="auto"/>
                  <w:ind w:firstLineChars="0" w:firstLine="0"/>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2.16</w:t>
                </w:r>
              </w:p>
            </w:tc>
            <w:tc>
              <w:tcPr>
                <w:tcW w:w="1025" w:type="dxa"/>
                <w:tcBorders>
                  <w:top w:val="nil"/>
                  <w:left w:val="nil"/>
                  <w:bottom w:val="single" w:sz="8" w:space="0" w:color="auto"/>
                  <w:right w:val="single" w:sz="8" w:space="0" w:color="auto"/>
                </w:tcBorders>
                <w:shd w:val="clear" w:color="auto" w:fill="auto"/>
                <w:vAlign w:val="center"/>
              </w:tcPr>
              <w:p w:rsidR="00AA07FB" w:rsidRDefault="0093610D">
                <w:pPr>
                  <w:adjustRightInd w:val="0"/>
                  <w:snapToGrid w:val="0"/>
                  <w:spacing w:line="240" w:lineRule="auto"/>
                  <w:ind w:firstLineChars="0" w:firstLine="0"/>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2.62</w:t>
                </w:r>
              </w:p>
            </w:tc>
            <w:tc>
              <w:tcPr>
                <w:tcW w:w="987" w:type="dxa"/>
                <w:tcBorders>
                  <w:top w:val="nil"/>
                  <w:left w:val="nil"/>
                  <w:bottom w:val="single" w:sz="8" w:space="0" w:color="auto"/>
                  <w:right w:val="single" w:sz="8" w:space="0" w:color="auto"/>
                </w:tcBorders>
                <w:shd w:val="clear" w:color="auto" w:fill="auto"/>
                <w:vAlign w:val="center"/>
              </w:tcPr>
              <w:p w:rsidR="00AA07FB" w:rsidRDefault="0093610D">
                <w:pPr>
                  <w:adjustRightInd w:val="0"/>
                  <w:snapToGrid w:val="0"/>
                  <w:spacing w:line="240" w:lineRule="auto"/>
                  <w:ind w:firstLineChars="0" w:firstLine="0"/>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2.03</w:t>
                </w:r>
              </w:p>
            </w:tc>
            <w:tc>
              <w:tcPr>
                <w:tcW w:w="1018" w:type="dxa"/>
                <w:tcBorders>
                  <w:top w:val="nil"/>
                  <w:left w:val="nil"/>
                  <w:bottom w:val="single" w:sz="8" w:space="0" w:color="auto"/>
                  <w:right w:val="single" w:sz="8" w:space="0" w:color="auto"/>
                </w:tcBorders>
                <w:shd w:val="clear" w:color="auto" w:fill="auto"/>
                <w:vAlign w:val="center"/>
              </w:tcPr>
              <w:p w:rsidR="00AA07FB" w:rsidRDefault="0093610D">
                <w:pPr>
                  <w:adjustRightInd w:val="0"/>
                  <w:snapToGrid w:val="0"/>
                  <w:spacing w:line="240" w:lineRule="auto"/>
                  <w:ind w:firstLineChars="0" w:firstLine="0"/>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2.21</w:t>
                </w:r>
              </w:p>
            </w:tc>
            <w:tc>
              <w:tcPr>
                <w:tcW w:w="997" w:type="dxa"/>
                <w:tcBorders>
                  <w:top w:val="nil"/>
                  <w:left w:val="nil"/>
                  <w:bottom w:val="single" w:sz="8" w:space="0" w:color="auto"/>
                  <w:right w:val="single" w:sz="8" w:space="0" w:color="auto"/>
                </w:tcBorders>
                <w:shd w:val="clear" w:color="auto" w:fill="auto"/>
                <w:vAlign w:val="center"/>
              </w:tcPr>
              <w:p w:rsidR="00AA07FB" w:rsidRDefault="0093610D">
                <w:pPr>
                  <w:adjustRightInd w:val="0"/>
                  <w:snapToGrid w:val="0"/>
                  <w:spacing w:line="240" w:lineRule="auto"/>
                  <w:ind w:firstLineChars="0" w:firstLine="0"/>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2.64</w:t>
                </w:r>
              </w:p>
            </w:tc>
            <w:tc>
              <w:tcPr>
                <w:tcW w:w="1053" w:type="dxa"/>
                <w:tcBorders>
                  <w:top w:val="nil"/>
                  <w:left w:val="nil"/>
                  <w:bottom w:val="single" w:sz="8" w:space="0" w:color="auto"/>
                  <w:right w:val="single" w:sz="8" w:space="0" w:color="auto"/>
                </w:tcBorders>
                <w:shd w:val="clear" w:color="auto" w:fill="auto"/>
                <w:vAlign w:val="center"/>
              </w:tcPr>
              <w:p w:rsidR="00AA07FB" w:rsidRDefault="0093610D">
                <w:pPr>
                  <w:adjustRightInd w:val="0"/>
                  <w:snapToGrid w:val="0"/>
                  <w:spacing w:line="240" w:lineRule="auto"/>
                  <w:ind w:firstLineChars="0" w:firstLine="0"/>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4.0</w:t>
                </w:r>
              </w:p>
            </w:tc>
          </w:tr>
          <w:tr w:rsidR="00AA07FB">
            <w:trPr>
              <w:trHeight w:hRule="exact" w:val="567"/>
              <w:jc w:val="center"/>
            </w:trPr>
            <w:tc>
              <w:tcPr>
                <w:tcW w:w="1685" w:type="dxa"/>
                <w:tcBorders>
                  <w:top w:val="nil"/>
                  <w:left w:val="single" w:sz="8" w:space="0" w:color="auto"/>
                  <w:bottom w:val="single" w:sz="8" w:space="0" w:color="auto"/>
                  <w:right w:val="single" w:sz="8" w:space="0" w:color="auto"/>
                </w:tcBorders>
                <w:shd w:val="clear" w:color="auto" w:fill="auto"/>
                <w:vAlign w:val="center"/>
              </w:tcPr>
              <w:p w:rsidR="00AA07FB" w:rsidRDefault="0093610D">
                <w:pPr>
                  <w:adjustRightInd w:val="0"/>
                  <w:snapToGrid w:val="0"/>
                  <w:spacing w:line="240" w:lineRule="auto"/>
                  <w:ind w:firstLineChars="0" w:firstLine="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玻璃纤维纱</w:t>
                </w:r>
              </w:p>
            </w:tc>
            <w:tc>
              <w:tcPr>
                <w:tcW w:w="1283" w:type="dxa"/>
                <w:tcBorders>
                  <w:top w:val="nil"/>
                  <w:left w:val="nil"/>
                  <w:bottom w:val="single" w:sz="8" w:space="0" w:color="auto"/>
                  <w:right w:val="single" w:sz="8" w:space="0" w:color="auto"/>
                </w:tcBorders>
                <w:shd w:val="clear" w:color="auto" w:fill="auto"/>
                <w:vAlign w:val="center"/>
              </w:tcPr>
              <w:p w:rsidR="00AA07FB" w:rsidRDefault="0093610D">
                <w:pPr>
                  <w:adjustRightInd w:val="0"/>
                  <w:snapToGrid w:val="0"/>
                  <w:spacing w:line="240" w:lineRule="auto"/>
                  <w:ind w:firstLineChars="0" w:firstLine="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万吨</w:t>
                </w:r>
              </w:p>
            </w:tc>
            <w:tc>
              <w:tcPr>
                <w:tcW w:w="1025" w:type="dxa"/>
                <w:tcBorders>
                  <w:top w:val="nil"/>
                  <w:left w:val="nil"/>
                  <w:bottom w:val="single" w:sz="8" w:space="0" w:color="auto"/>
                  <w:right w:val="single" w:sz="8" w:space="0" w:color="auto"/>
                </w:tcBorders>
                <w:shd w:val="clear" w:color="auto" w:fill="auto"/>
                <w:vAlign w:val="center"/>
              </w:tcPr>
              <w:p w:rsidR="00AA07FB" w:rsidRDefault="0093610D">
                <w:pPr>
                  <w:adjustRightInd w:val="0"/>
                  <w:snapToGrid w:val="0"/>
                  <w:spacing w:line="240" w:lineRule="auto"/>
                  <w:ind w:firstLineChars="0" w:firstLine="0"/>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156</w:t>
                </w:r>
              </w:p>
            </w:tc>
            <w:tc>
              <w:tcPr>
                <w:tcW w:w="1025" w:type="dxa"/>
                <w:tcBorders>
                  <w:top w:val="nil"/>
                  <w:left w:val="nil"/>
                  <w:bottom w:val="single" w:sz="8" w:space="0" w:color="auto"/>
                  <w:right w:val="single" w:sz="8" w:space="0" w:color="auto"/>
                </w:tcBorders>
                <w:shd w:val="clear" w:color="auto" w:fill="auto"/>
                <w:vAlign w:val="center"/>
              </w:tcPr>
              <w:p w:rsidR="00AA07FB" w:rsidRDefault="0093610D">
                <w:pPr>
                  <w:adjustRightInd w:val="0"/>
                  <w:snapToGrid w:val="0"/>
                  <w:spacing w:line="240" w:lineRule="auto"/>
                  <w:ind w:firstLineChars="0" w:firstLine="0"/>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172</w:t>
                </w:r>
              </w:p>
            </w:tc>
            <w:tc>
              <w:tcPr>
                <w:tcW w:w="987" w:type="dxa"/>
                <w:tcBorders>
                  <w:top w:val="nil"/>
                  <w:left w:val="nil"/>
                  <w:bottom w:val="single" w:sz="8" w:space="0" w:color="auto"/>
                  <w:right w:val="single" w:sz="8" w:space="0" w:color="auto"/>
                </w:tcBorders>
                <w:shd w:val="clear" w:color="auto" w:fill="auto"/>
                <w:vAlign w:val="center"/>
              </w:tcPr>
              <w:p w:rsidR="00AA07FB" w:rsidRDefault="0093610D">
                <w:pPr>
                  <w:adjustRightInd w:val="0"/>
                  <w:snapToGrid w:val="0"/>
                  <w:spacing w:line="240" w:lineRule="auto"/>
                  <w:ind w:firstLineChars="0" w:firstLine="0"/>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172</w:t>
                </w:r>
              </w:p>
            </w:tc>
            <w:tc>
              <w:tcPr>
                <w:tcW w:w="1018" w:type="dxa"/>
                <w:tcBorders>
                  <w:top w:val="nil"/>
                  <w:left w:val="nil"/>
                  <w:bottom w:val="single" w:sz="8" w:space="0" w:color="auto"/>
                  <w:right w:val="single" w:sz="8" w:space="0" w:color="auto"/>
                </w:tcBorders>
                <w:shd w:val="clear" w:color="auto" w:fill="auto"/>
                <w:vAlign w:val="center"/>
              </w:tcPr>
              <w:p w:rsidR="00AA07FB" w:rsidRDefault="0093610D">
                <w:pPr>
                  <w:adjustRightInd w:val="0"/>
                  <w:snapToGrid w:val="0"/>
                  <w:spacing w:line="240" w:lineRule="auto"/>
                  <w:ind w:firstLineChars="0" w:firstLine="0"/>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147</w:t>
                </w:r>
              </w:p>
            </w:tc>
            <w:tc>
              <w:tcPr>
                <w:tcW w:w="997" w:type="dxa"/>
                <w:tcBorders>
                  <w:top w:val="nil"/>
                  <w:left w:val="nil"/>
                  <w:bottom w:val="single" w:sz="8" w:space="0" w:color="auto"/>
                  <w:right w:val="single" w:sz="8" w:space="0" w:color="auto"/>
                </w:tcBorders>
                <w:shd w:val="clear" w:color="auto" w:fill="auto"/>
                <w:vAlign w:val="center"/>
              </w:tcPr>
              <w:p w:rsidR="00AA07FB" w:rsidRDefault="0093610D">
                <w:pPr>
                  <w:adjustRightInd w:val="0"/>
                  <w:snapToGrid w:val="0"/>
                  <w:spacing w:line="240" w:lineRule="auto"/>
                  <w:ind w:firstLineChars="0" w:firstLine="0"/>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154</w:t>
                </w:r>
              </w:p>
            </w:tc>
            <w:tc>
              <w:tcPr>
                <w:tcW w:w="1053" w:type="dxa"/>
                <w:tcBorders>
                  <w:top w:val="nil"/>
                  <w:left w:val="nil"/>
                  <w:bottom w:val="single" w:sz="8" w:space="0" w:color="auto"/>
                  <w:right w:val="single" w:sz="8" w:space="0" w:color="auto"/>
                </w:tcBorders>
                <w:shd w:val="clear" w:color="auto" w:fill="auto"/>
                <w:vAlign w:val="center"/>
              </w:tcPr>
              <w:p w:rsidR="00AA07FB" w:rsidRDefault="0093610D">
                <w:pPr>
                  <w:adjustRightInd w:val="0"/>
                  <w:snapToGrid w:val="0"/>
                  <w:spacing w:line="240" w:lineRule="auto"/>
                  <w:ind w:firstLineChars="0" w:firstLine="0"/>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160</w:t>
                </w:r>
              </w:p>
            </w:tc>
          </w:tr>
          <w:tr w:rsidR="00AA07FB">
            <w:trPr>
              <w:trHeight w:hRule="exact" w:val="577"/>
              <w:jc w:val="center"/>
            </w:trPr>
            <w:tc>
              <w:tcPr>
                <w:tcW w:w="1685" w:type="dxa"/>
                <w:tcBorders>
                  <w:top w:val="nil"/>
                  <w:left w:val="single" w:sz="8" w:space="0" w:color="auto"/>
                  <w:bottom w:val="single" w:sz="8" w:space="0" w:color="auto"/>
                  <w:right w:val="single" w:sz="8" w:space="0" w:color="auto"/>
                </w:tcBorders>
                <w:shd w:val="clear" w:color="auto" w:fill="auto"/>
                <w:vAlign w:val="center"/>
              </w:tcPr>
              <w:p w:rsidR="00AA07FB" w:rsidRDefault="0093610D">
                <w:pPr>
                  <w:adjustRightInd w:val="0"/>
                  <w:snapToGrid w:val="0"/>
                  <w:spacing w:line="240" w:lineRule="auto"/>
                  <w:ind w:firstLineChars="0" w:firstLine="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石膏板</w:t>
                </w:r>
              </w:p>
            </w:tc>
            <w:tc>
              <w:tcPr>
                <w:tcW w:w="1283" w:type="dxa"/>
                <w:tcBorders>
                  <w:top w:val="nil"/>
                  <w:left w:val="nil"/>
                  <w:bottom w:val="single" w:sz="8" w:space="0" w:color="auto"/>
                  <w:right w:val="single" w:sz="8" w:space="0" w:color="auto"/>
                </w:tcBorders>
                <w:shd w:val="clear" w:color="auto" w:fill="auto"/>
                <w:vAlign w:val="center"/>
              </w:tcPr>
              <w:p w:rsidR="00AA07FB" w:rsidRDefault="0093610D">
                <w:pPr>
                  <w:adjustRightInd w:val="0"/>
                  <w:snapToGrid w:val="0"/>
                  <w:spacing w:line="240" w:lineRule="auto"/>
                  <w:ind w:firstLineChars="0" w:firstLine="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亿平方米</w:t>
                </w:r>
              </w:p>
            </w:tc>
            <w:tc>
              <w:tcPr>
                <w:tcW w:w="1025" w:type="dxa"/>
                <w:tcBorders>
                  <w:top w:val="nil"/>
                  <w:left w:val="nil"/>
                  <w:bottom w:val="single" w:sz="8" w:space="0" w:color="auto"/>
                  <w:right w:val="single" w:sz="8" w:space="0" w:color="auto"/>
                </w:tcBorders>
                <w:shd w:val="clear" w:color="auto" w:fill="auto"/>
                <w:vAlign w:val="center"/>
              </w:tcPr>
              <w:p w:rsidR="00AA07FB" w:rsidRDefault="0093610D">
                <w:pPr>
                  <w:adjustRightInd w:val="0"/>
                  <w:snapToGrid w:val="0"/>
                  <w:spacing w:line="240" w:lineRule="auto"/>
                  <w:ind w:firstLineChars="0" w:firstLine="0"/>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10.2</w:t>
                </w:r>
              </w:p>
            </w:tc>
            <w:tc>
              <w:tcPr>
                <w:tcW w:w="1025" w:type="dxa"/>
                <w:tcBorders>
                  <w:top w:val="nil"/>
                  <w:left w:val="nil"/>
                  <w:bottom w:val="single" w:sz="8" w:space="0" w:color="auto"/>
                  <w:right w:val="single" w:sz="8" w:space="0" w:color="auto"/>
                </w:tcBorders>
                <w:shd w:val="clear" w:color="auto" w:fill="auto"/>
                <w:vAlign w:val="center"/>
              </w:tcPr>
              <w:p w:rsidR="00AA07FB" w:rsidRDefault="0093610D">
                <w:pPr>
                  <w:adjustRightInd w:val="0"/>
                  <w:snapToGrid w:val="0"/>
                  <w:spacing w:line="240" w:lineRule="auto"/>
                  <w:ind w:firstLineChars="0" w:firstLine="0"/>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6.8</w:t>
                </w:r>
              </w:p>
            </w:tc>
            <w:tc>
              <w:tcPr>
                <w:tcW w:w="987" w:type="dxa"/>
                <w:tcBorders>
                  <w:top w:val="nil"/>
                  <w:left w:val="nil"/>
                  <w:bottom w:val="single" w:sz="8" w:space="0" w:color="auto"/>
                  <w:right w:val="single" w:sz="8" w:space="0" w:color="auto"/>
                </w:tcBorders>
                <w:shd w:val="clear" w:color="auto" w:fill="auto"/>
                <w:vAlign w:val="center"/>
              </w:tcPr>
              <w:p w:rsidR="00AA07FB" w:rsidRDefault="0093610D">
                <w:pPr>
                  <w:adjustRightInd w:val="0"/>
                  <w:snapToGrid w:val="0"/>
                  <w:spacing w:line="240" w:lineRule="auto"/>
                  <w:ind w:firstLineChars="0" w:firstLine="0"/>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7.7</w:t>
                </w:r>
              </w:p>
            </w:tc>
            <w:tc>
              <w:tcPr>
                <w:tcW w:w="1018" w:type="dxa"/>
                <w:tcBorders>
                  <w:top w:val="nil"/>
                  <w:left w:val="nil"/>
                  <w:bottom w:val="single" w:sz="8" w:space="0" w:color="auto"/>
                  <w:right w:val="single" w:sz="8" w:space="0" w:color="auto"/>
                </w:tcBorders>
                <w:shd w:val="clear" w:color="auto" w:fill="auto"/>
                <w:vAlign w:val="center"/>
              </w:tcPr>
              <w:p w:rsidR="00AA07FB" w:rsidRDefault="0093610D">
                <w:pPr>
                  <w:adjustRightInd w:val="0"/>
                  <w:snapToGrid w:val="0"/>
                  <w:spacing w:line="240" w:lineRule="auto"/>
                  <w:ind w:firstLineChars="0" w:firstLine="0"/>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6.3</w:t>
                </w:r>
              </w:p>
            </w:tc>
            <w:tc>
              <w:tcPr>
                <w:tcW w:w="997" w:type="dxa"/>
                <w:tcBorders>
                  <w:top w:val="nil"/>
                  <w:left w:val="nil"/>
                  <w:bottom w:val="single" w:sz="8" w:space="0" w:color="auto"/>
                  <w:right w:val="single" w:sz="8" w:space="0" w:color="auto"/>
                </w:tcBorders>
                <w:shd w:val="clear" w:color="auto" w:fill="auto"/>
                <w:vAlign w:val="center"/>
              </w:tcPr>
              <w:p w:rsidR="00AA07FB" w:rsidRDefault="0093610D">
                <w:pPr>
                  <w:adjustRightInd w:val="0"/>
                  <w:snapToGrid w:val="0"/>
                  <w:spacing w:line="240" w:lineRule="auto"/>
                  <w:ind w:firstLineChars="0" w:firstLine="0"/>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4.9</w:t>
                </w:r>
              </w:p>
            </w:tc>
            <w:tc>
              <w:tcPr>
                <w:tcW w:w="1053" w:type="dxa"/>
                <w:tcBorders>
                  <w:top w:val="nil"/>
                  <w:left w:val="nil"/>
                  <w:bottom w:val="single" w:sz="8" w:space="0" w:color="auto"/>
                  <w:right w:val="single" w:sz="8" w:space="0" w:color="auto"/>
                </w:tcBorders>
                <w:shd w:val="clear" w:color="auto" w:fill="auto"/>
                <w:vAlign w:val="center"/>
              </w:tcPr>
              <w:p w:rsidR="00AA07FB" w:rsidRDefault="0093610D">
                <w:pPr>
                  <w:adjustRightInd w:val="0"/>
                  <w:snapToGrid w:val="0"/>
                  <w:spacing w:line="240" w:lineRule="auto"/>
                  <w:ind w:firstLineChars="0" w:firstLine="0"/>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5.1</w:t>
                </w:r>
              </w:p>
            </w:tc>
          </w:tr>
        </w:tbl>
        <w:p w:rsidR="00AA07FB" w:rsidRDefault="0093610D">
          <w:pPr>
            <w:adjustRightInd w:val="0"/>
            <w:snapToGrid w:val="0"/>
            <w:spacing w:line="240" w:lineRule="auto"/>
            <w:ind w:firstLineChars="0" w:firstLine="0"/>
            <w:jc w:val="left"/>
            <w:rPr>
              <w:rFonts w:ascii="楷体_GB2312" w:eastAsia="楷体_GB2312" w:hAnsi="楷体_GB2312" w:cs="楷体_GB2312"/>
              <w:szCs w:val="28"/>
            </w:rPr>
          </w:pPr>
          <w:r>
            <w:rPr>
              <w:rFonts w:ascii="楷体_GB2312" w:eastAsia="楷体_GB2312" w:hAnsi="楷体_GB2312" w:cs="楷体_GB2312" w:hint="eastAsia"/>
              <w:szCs w:val="28"/>
            </w:rPr>
            <w:t>资料来源：山东统计年鉴和山东建材工业协会</w:t>
          </w:r>
        </w:p>
        <w:p w:rsidR="00AA07FB" w:rsidRDefault="00AA07FB">
          <w:pPr>
            <w:autoSpaceDE w:val="0"/>
            <w:autoSpaceDN w:val="0"/>
            <w:spacing w:line="600" w:lineRule="exact"/>
            <w:ind w:firstLine="560"/>
            <w:rPr>
              <w:rStyle w:val="2Char"/>
              <w:rFonts w:ascii="方正黑体_GBK" w:eastAsia="方正黑体_GBK" w:hAnsi="方正黑体_GBK" w:cs="方正黑体_GBK"/>
              <w:b w:val="0"/>
              <w:bCs w:val="0"/>
              <w:szCs w:val="28"/>
            </w:rPr>
          </w:pPr>
          <w:bookmarkStart w:id="15" w:name="_Toc5485"/>
          <w:bookmarkStart w:id="16" w:name="_Toc78531946"/>
          <w:bookmarkStart w:id="17" w:name="_Toc50127393"/>
          <w:bookmarkStart w:id="18" w:name="_Toc4208"/>
          <w:bookmarkStart w:id="19" w:name="_Toc31443"/>
        </w:p>
        <w:p w:rsidR="00AA07FB" w:rsidRDefault="0093610D">
          <w:pPr>
            <w:autoSpaceDE w:val="0"/>
            <w:autoSpaceDN w:val="0"/>
            <w:spacing w:line="600" w:lineRule="exact"/>
            <w:ind w:firstLine="560"/>
            <w:rPr>
              <w:rFonts w:ascii="仿宋_GB2312" w:eastAsia="仿宋_GB2312" w:hAnsi="仿宋_GB2312" w:cs="仿宋_GB2312"/>
              <w:szCs w:val="28"/>
            </w:rPr>
          </w:pPr>
          <w:r>
            <w:rPr>
              <w:rStyle w:val="2Char"/>
              <w:rFonts w:ascii="方正黑体_GBK" w:eastAsia="方正黑体_GBK" w:hAnsi="方正黑体_GBK" w:cs="方正黑体_GBK" w:hint="eastAsia"/>
              <w:b w:val="0"/>
              <w:bCs w:val="0"/>
              <w:szCs w:val="28"/>
            </w:rPr>
            <w:t>二、</w:t>
          </w:r>
          <w:r>
            <w:rPr>
              <w:rStyle w:val="2Char"/>
              <w:rFonts w:ascii="方正黑体_GBK" w:eastAsia="方正黑体_GBK" w:hAnsi="方正黑体_GBK" w:cs="方正黑体_GBK" w:hint="eastAsia"/>
              <w:b w:val="0"/>
              <w:bCs w:val="0"/>
              <w:szCs w:val="28"/>
            </w:rPr>
            <w:t>科技创新能力显著增强</w:t>
          </w:r>
          <w:bookmarkEnd w:id="15"/>
          <w:bookmarkEnd w:id="16"/>
        </w:p>
        <w:p w:rsidR="00AA07FB" w:rsidRDefault="0093610D">
          <w:pPr>
            <w:autoSpaceDE w:val="0"/>
            <w:autoSpaceDN w:val="0"/>
            <w:spacing w:line="600" w:lineRule="exact"/>
            <w:ind w:firstLine="560"/>
            <w:rPr>
              <w:rFonts w:ascii="仿宋_GB2312" w:eastAsia="仿宋_GB2312" w:hAnsi="仿宋_GB2312" w:cs="仿宋_GB2312"/>
              <w:szCs w:val="28"/>
            </w:rPr>
          </w:pPr>
          <w:r>
            <w:rPr>
              <w:rStyle w:val="2Char"/>
              <w:rFonts w:ascii="楷体_GB2312" w:eastAsia="楷体_GB2312" w:hAnsi="楷体_GB2312" w:cs="楷体_GB2312" w:hint="eastAsia"/>
              <w:b w:val="0"/>
              <w:bCs w:val="0"/>
              <w:szCs w:val="28"/>
            </w:rPr>
            <w:t>“</w:t>
          </w:r>
          <w:r>
            <w:rPr>
              <w:rFonts w:ascii="仿宋_GB2312" w:eastAsia="仿宋_GB2312" w:hAnsi="仿宋_GB2312" w:cs="仿宋_GB2312" w:hint="eastAsia"/>
              <w:szCs w:val="28"/>
            </w:rPr>
            <w:t>十三五”期间，全省建材工业科技投入力度不断加大，</w:t>
          </w:r>
          <w:r>
            <w:rPr>
              <w:rFonts w:ascii="仿宋_GB2312" w:eastAsia="仿宋_GB2312" w:hAnsi="仿宋_GB2312" w:cs="仿宋_GB2312" w:hint="eastAsia"/>
              <w:szCs w:val="28"/>
            </w:rPr>
            <w:t>2019</w:t>
          </w:r>
          <w:r>
            <w:rPr>
              <w:rFonts w:ascii="仿宋_GB2312" w:eastAsia="仿宋_GB2312" w:hAnsi="仿宋_GB2312" w:cs="仿宋_GB2312" w:hint="eastAsia"/>
              <w:szCs w:val="28"/>
            </w:rPr>
            <w:t>年研发投入占主营业务收入的</w:t>
          </w:r>
          <w:r>
            <w:rPr>
              <w:rFonts w:ascii="仿宋_GB2312" w:eastAsia="仿宋_GB2312" w:hAnsi="仿宋_GB2312" w:cs="仿宋_GB2312" w:hint="eastAsia"/>
              <w:szCs w:val="28"/>
            </w:rPr>
            <w:t>1.25%</w:t>
          </w:r>
          <w:r>
            <w:rPr>
              <w:rFonts w:ascii="仿宋_GB2312" w:eastAsia="仿宋_GB2312" w:hAnsi="仿宋_GB2312" w:cs="仿宋_GB2312" w:hint="eastAsia"/>
              <w:szCs w:val="28"/>
            </w:rPr>
            <w:t>，规模以上建材企业新产品项目数量和销售收入占全省工业新产品项目和销售收入总量的比重稳步提升，比</w:t>
          </w:r>
          <w:r>
            <w:rPr>
              <w:rFonts w:ascii="仿宋_GB2312" w:eastAsia="仿宋_GB2312" w:hAnsi="仿宋_GB2312" w:cs="仿宋_GB2312" w:hint="eastAsia"/>
              <w:szCs w:val="28"/>
            </w:rPr>
            <w:t>2015</w:t>
          </w:r>
          <w:r>
            <w:rPr>
              <w:rFonts w:ascii="仿宋_GB2312" w:eastAsia="仿宋_GB2312" w:hAnsi="仿宋_GB2312" w:cs="仿宋_GB2312" w:hint="eastAsia"/>
              <w:szCs w:val="28"/>
            </w:rPr>
            <w:t>年均增加</w:t>
          </w:r>
          <w:r>
            <w:rPr>
              <w:rFonts w:ascii="仿宋_GB2312" w:eastAsia="仿宋_GB2312" w:hAnsi="仿宋_GB2312" w:cs="仿宋_GB2312" w:hint="eastAsia"/>
              <w:szCs w:val="28"/>
            </w:rPr>
            <w:t>0.8</w:t>
          </w:r>
          <w:r>
            <w:rPr>
              <w:rFonts w:ascii="仿宋_GB2312" w:eastAsia="仿宋_GB2312" w:hAnsi="仿宋_GB2312" w:cs="仿宋_GB2312" w:hint="eastAsia"/>
              <w:szCs w:val="28"/>
            </w:rPr>
            <w:t>个</w:t>
          </w:r>
          <w:r>
            <w:rPr>
              <w:rFonts w:ascii="仿宋_GB2312" w:eastAsia="仿宋_GB2312" w:hAnsi="仿宋_GB2312" w:cs="仿宋_GB2312"/>
              <w:szCs w:val="28"/>
            </w:rPr>
            <w:t>百分点</w:t>
          </w:r>
          <w:r>
            <w:rPr>
              <w:rFonts w:ascii="仿宋_GB2312" w:eastAsia="仿宋_GB2312" w:hAnsi="仿宋_GB2312" w:cs="仿宋_GB2312" w:hint="eastAsia"/>
              <w:szCs w:val="28"/>
            </w:rPr>
            <w:t>。金晶科技的超白玻璃、中材高新的微晶氧化铝陶瓷均处于国内领先地位，鲁中耐材的镁铁铝尖晶石砖国际领先、国内独有，石油压裂支撑剂、氮化硅结合碳化硅制品等新产品逐步实现产业化。拥有齐鲁工业大学、中材高新、泰山玻纤和威海拓展的功能陶瓷、玻璃纤维及复合材料等领域的省级重点实验室，</w:t>
          </w:r>
          <w:r>
            <w:rPr>
              <w:rFonts w:ascii="仿宋_GB2312" w:eastAsia="仿宋_GB2312" w:hAnsi="仿宋_GB2312" w:cs="仿宋_GB2312"/>
              <w:szCs w:val="28"/>
            </w:rPr>
            <w:t>淄博工陶耐火材料</w:t>
          </w:r>
          <w:r>
            <w:rPr>
              <w:rFonts w:ascii="仿宋_GB2312" w:eastAsia="仿宋_GB2312" w:hAnsi="仿宋_GB2312" w:cs="仿宋_GB2312" w:hint="eastAsia"/>
              <w:szCs w:val="28"/>
            </w:rPr>
            <w:t>和</w:t>
          </w:r>
          <w:r>
            <w:rPr>
              <w:rFonts w:ascii="仿宋_GB2312" w:eastAsia="仿宋_GB2312" w:hAnsi="仿宋_GB2312" w:cs="仿宋_GB2312"/>
              <w:szCs w:val="28"/>
            </w:rPr>
            <w:t>山东</w:t>
          </w:r>
          <w:r>
            <w:rPr>
              <w:rFonts w:ascii="仿宋_GB2312" w:eastAsia="仿宋_GB2312" w:hAnsi="仿宋_GB2312" w:cs="仿宋_GB2312" w:hint="eastAsia"/>
              <w:szCs w:val="28"/>
            </w:rPr>
            <w:t>鲁阳</w:t>
          </w:r>
          <w:r>
            <w:rPr>
              <w:rFonts w:ascii="仿宋_GB2312" w:eastAsia="仿宋_GB2312" w:hAnsi="仿宋_GB2312" w:cs="仿宋_GB2312"/>
              <w:szCs w:val="28"/>
            </w:rPr>
            <w:t>股份有限公司技术中心</w:t>
          </w:r>
          <w:r>
            <w:rPr>
              <w:rFonts w:ascii="仿宋_GB2312" w:eastAsia="仿宋_GB2312" w:hAnsi="仿宋_GB2312" w:cs="仿宋_GB2312" w:hint="eastAsia"/>
              <w:szCs w:val="28"/>
            </w:rPr>
            <w:t>（国家级），成立</w:t>
          </w:r>
          <w:r>
            <w:rPr>
              <w:rFonts w:ascii="仿宋_GB2312" w:eastAsia="仿宋_GB2312" w:hAnsi="仿宋_GB2312" w:cs="仿宋_GB2312"/>
              <w:szCs w:val="28"/>
            </w:rPr>
            <w:t>碳纤维及其复合材料、超白玻璃</w:t>
          </w:r>
          <w:r>
            <w:rPr>
              <w:rFonts w:ascii="仿宋_GB2312" w:eastAsia="仿宋_GB2312" w:hAnsi="仿宋_GB2312" w:cs="仿宋_GB2312" w:hint="eastAsia"/>
              <w:szCs w:val="28"/>
            </w:rPr>
            <w:t>和</w:t>
          </w:r>
          <w:r>
            <w:rPr>
              <w:rFonts w:ascii="仿宋_GB2312" w:eastAsia="仿宋_GB2312" w:hAnsi="仿宋_GB2312" w:cs="仿宋_GB2312"/>
              <w:szCs w:val="28"/>
            </w:rPr>
            <w:t>山东省石墨烯产业技术创新战略联盟</w:t>
          </w:r>
          <w:r>
            <w:rPr>
              <w:rFonts w:ascii="仿宋_GB2312" w:eastAsia="仿宋_GB2312" w:hAnsi="仿宋_GB2312" w:cs="仿宋_GB2312" w:hint="eastAsia"/>
              <w:szCs w:val="28"/>
            </w:rPr>
            <w:t>。</w:t>
          </w:r>
        </w:p>
        <w:p w:rsidR="00AA07FB" w:rsidRDefault="0093610D">
          <w:pPr>
            <w:spacing w:line="600" w:lineRule="exact"/>
            <w:ind w:firstLineChars="0" w:firstLine="0"/>
            <w:rPr>
              <w:rStyle w:val="2Char"/>
              <w:rFonts w:ascii="方正黑体_GBK" w:eastAsia="方正黑体_GBK" w:hAnsi="方正黑体_GBK" w:cs="方正黑体_GBK"/>
              <w:b w:val="0"/>
              <w:bCs w:val="0"/>
              <w:szCs w:val="28"/>
            </w:rPr>
          </w:pPr>
          <w:bookmarkStart w:id="20" w:name="_Toc19505"/>
          <w:bookmarkStart w:id="21" w:name="_Toc78531947"/>
          <w:r>
            <w:rPr>
              <w:rStyle w:val="2Char"/>
              <w:rFonts w:ascii="方正黑体_GBK" w:eastAsia="方正黑体_GBK" w:hAnsi="方正黑体_GBK" w:cs="方正黑体_GBK" w:hint="eastAsia"/>
              <w:b w:val="0"/>
              <w:bCs w:val="0"/>
              <w:szCs w:val="28"/>
            </w:rPr>
            <w:t xml:space="preserve">　　三、</w:t>
          </w:r>
          <w:r>
            <w:rPr>
              <w:rStyle w:val="2Char"/>
              <w:rFonts w:ascii="方正黑体_GBK" w:eastAsia="方正黑体_GBK" w:hAnsi="方正黑体_GBK" w:cs="方正黑体_GBK" w:hint="eastAsia"/>
              <w:b w:val="0"/>
              <w:bCs w:val="0"/>
              <w:szCs w:val="28"/>
            </w:rPr>
            <w:t>新旧动能转换成效明显</w:t>
          </w:r>
          <w:bookmarkEnd w:id="20"/>
          <w:bookmarkEnd w:id="21"/>
        </w:p>
        <w:p w:rsidR="00AA07FB" w:rsidRDefault="0093610D">
          <w:pPr>
            <w:spacing w:line="600" w:lineRule="exact"/>
            <w:ind w:firstLine="560"/>
            <w:rPr>
              <w:rFonts w:ascii="仿宋_GB2312" w:eastAsia="仿宋_GB2312" w:hAnsi="仿宋_GB2312" w:cs="仿宋_GB2312"/>
              <w:szCs w:val="28"/>
            </w:rPr>
          </w:pPr>
          <w:r>
            <w:rPr>
              <w:rFonts w:ascii="仿宋_GB2312" w:eastAsia="仿宋_GB2312" w:hAnsi="仿宋_GB2312" w:cs="仿宋_GB2312" w:hint="eastAsia"/>
              <w:szCs w:val="28"/>
            </w:rPr>
            <w:lastRenderedPageBreak/>
            <w:t>全省建材</w:t>
          </w:r>
          <w:r>
            <w:rPr>
              <w:rFonts w:ascii="仿宋_GB2312" w:eastAsia="仿宋_GB2312" w:hAnsi="仿宋_GB2312" w:cs="仿宋_GB2312"/>
              <w:szCs w:val="28"/>
            </w:rPr>
            <w:t>工业</w:t>
          </w:r>
          <w:r>
            <w:rPr>
              <w:rFonts w:ascii="仿宋_GB2312" w:eastAsia="仿宋_GB2312" w:hAnsi="仿宋_GB2312" w:cs="仿宋_GB2312" w:hint="eastAsia"/>
              <w:szCs w:val="28"/>
            </w:rPr>
            <w:t>积极化解过剩产能，</w:t>
          </w:r>
          <w:r>
            <w:rPr>
              <w:rFonts w:ascii="仿宋_GB2312" w:eastAsia="仿宋_GB2312" w:hAnsi="仿宋_GB2312" w:cs="仿宋_GB2312"/>
              <w:szCs w:val="28"/>
            </w:rPr>
            <w:t>加快推动新旧动能转换</w:t>
          </w:r>
          <w:r>
            <w:rPr>
              <w:rFonts w:ascii="仿宋_GB2312" w:eastAsia="仿宋_GB2312" w:hAnsi="仿宋_GB2312" w:cs="仿宋_GB2312" w:hint="eastAsia"/>
              <w:szCs w:val="28"/>
            </w:rPr>
            <w:t>。水泥</w:t>
          </w:r>
          <w:r>
            <w:rPr>
              <w:rFonts w:ascii="仿宋_GB2312" w:eastAsia="仿宋_GB2312" w:hAnsi="仿宋_GB2312" w:cs="仿宋_GB2312"/>
              <w:szCs w:val="28"/>
            </w:rPr>
            <w:t>行业</w:t>
          </w:r>
          <w:r>
            <w:rPr>
              <w:rFonts w:ascii="仿宋_GB2312" w:eastAsia="仿宋_GB2312" w:hAnsi="仿宋_GB2312" w:cs="仿宋_GB2312" w:hint="eastAsia"/>
              <w:color w:val="FF0000"/>
              <w:szCs w:val="28"/>
            </w:rPr>
            <w:t>，</w:t>
          </w:r>
          <w:r>
            <w:rPr>
              <w:rFonts w:ascii="仿宋_GB2312" w:eastAsia="仿宋_GB2312" w:hAnsi="仿宋_GB2312" w:cs="仿宋_GB2312"/>
              <w:szCs w:val="28"/>
            </w:rPr>
            <w:t>严禁新增产能</w:t>
          </w:r>
          <w:r>
            <w:rPr>
              <w:rFonts w:ascii="仿宋_GB2312" w:eastAsia="仿宋_GB2312" w:hAnsi="仿宋_GB2312" w:cs="仿宋_GB2312" w:hint="eastAsia"/>
              <w:szCs w:val="28"/>
            </w:rPr>
            <w:t>，</w:t>
          </w:r>
          <w:r>
            <w:rPr>
              <w:rFonts w:ascii="仿宋_GB2312" w:eastAsia="仿宋_GB2312" w:hAnsi="仿宋_GB2312" w:cs="仿宋_GB2312"/>
              <w:szCs w:val="28"/>
            </w:rPr>
            <w:t>未新增熟料生产</w:t>
          </w:r>
          <w:r>
            <w:rPr>
              <w:rFonts w:ascii="仿宋_GB2312" w:eastAsia="仿宋_GB2312" w:hAnsi="仿宋_GB2312" w:cs="仿宋_GB2312" w:hint="eastAsia"/>
              <w:szCs w:val="28"/>
            </w:rPr>
            <w:t>线，</w:t>
          </w:r>
          <w:r>
            <w:rPr>
              <w:rFonts w:ascii="仿宋_GB2312" w:eastAsia="仿宋_GB2312" w:hAnsi="仿宋_GB2312" w:cs="仿宋_GB2312" w:hint="eastAsia"/>
              <w:szCs w:val="28"/>
            </w:rPr>
            <w:t>42.5</w:t>
          </w:r>
          <w:r>
            <w:rPr>
              <w:rFonts w:ascii="仿宋_GB2312" w:eastAsia="仿宋_GB2312" w:hAnsi="仿宋_GB2312" w:cs="仿宋_GB2312" w:hint="eastAsia"/>
              <w:szCs w:val="28"/>
            </w:rPr>
            <w:t>等级</w:t>
          </w:r>
          <w:r>
            <w:rPr>
              <w:rFonts w:ascii="仿宋_GB2312" w:eastAsia="仿宋_GB2312" w:hAnsi="仿宋_GB2312" w:cs="仿宋_GB2312"/>
              <w:szCs w:val="28"/>
            </w:rPr>
            <w:t>及以上</w:t>
          </w:r>
          <w:r>
            <w:rPr>
              <w:rFonts w:ascii="仿宋_GB2312" w:eastAsia="仿宋_GB2312" w:hAnsi="仿宋_GB2312" w:cs="仿宋_GB2312" w:hint="eastAsia"/>
              <w:szCs w:val="28"/>
            </w:rPr>
            <w:t>高标号水泥占比进一步提升。</w:t>
          </w:r>
          <w:r>
            <w:rPr>
              <w:rFonts w:ascii="仿宋_GB2312" w:eastAsia="仿宋_GB2312" w:hAnsi="仿宋_GB2312" w:cs="仿宋_GB2312"/>
              <w:szCs w:val="28"/>
            </w:rPr>
            <w:t>平板玻璃</w:t>
          </w:r>
          <w:r>
            <w:rPr>
              <w:rFonts w:ascii="仿宋_GB2312" w:eastAsia="仿宋_GB2312" w:hAnsi="仿宋_GB2312" w:cs="仿宋_GB2312" w:hint="eastAsia"/>
              <w:szCs w:val="28"/>
            </w:rPr>
            <w:t>行业</w:t>
          </w:r>
          <w:r>
            <w:rPr>
              <w:rFonts w:ascii="仿宋_GB2312" w:eastAsia="仿宋_GB2312" w:hAnsi="仿宋_GB2312" w:cs="仿宋_GB2312" w:hint="eastAsia"/>
              <w:szCs w:val="28"/>
            </w:rPr>
            <w:t>，</w:t>
          </w:r>
          <w:r>
            <w:rPr>
              <w:rFonts w:ascii="仿宋_GB2312" w:eastAsia="仿宋_GB2312" w:hAnsi="仿宋_GB2312" w:cs="仿宋_GB2312"/>
              <w:szCs w:val="28"/>
            </w:rPr>
            <w:t>淘汰落后</w:t>
          </w:r>
          <w:r>
            <w:rPr>
              <w:rFonts w:ascii="仿宋_GB2312" w:eastAsia="仿宋_GB2312" w:hAnsi="仿宋_GB2312" w:cs="仿宋_GB2312" w:hint="eastAsia"/>
              <w:szCs w:val="28"/>
            </w:rPr>
            <w:t>产能，采用</w:t>
          </w:r>
          <w:r>
            <w:rPr>
              <w:rFonts w:ascii="仿宋_GB2312" w:eastAsia="仿宋_GB2312" w:hAnsi="仿宋_GB2312" w:cs="仿宋_GB2312"/>
              <w:szCs w:val="28"/>
            </w:rPr>
            <w:t>浮法工</w:t>
          </w:r>
          <w:r>
            <w:rPr>
              <w:rFonts w:ascii="仿宋_GB2312" w:eastAsia="仿宋_GB2312" w:hAnsi="仿宋_GB2312" w:cs="仿宋_GB2312" w:hint="eastAsia"/>
              <w:szCs w:val="28"/>
            </w:rPr>
            <w:t>艺</w:t>
          </w:r>
          <w:r>
            <w:rPr>
              <w:rFonts w:ascii="仿宋_GB2312" w:eastAsia="仿宋_GB2312" w:hAnsi="仿宋_GB2312" w:cs="仿宋_GB2312"/>
              <w:szCs w:val="28"/>
            </w:rPr>
            <w:t>生产，</w:t>
          </w:r>
          <w:r>
            <w:rPr>
              <w:rFonts w:ascii="仿宋_GB2312" w:eastAsia="仿宋_GB2312" w:hAnsi="仿宋_GB2312" w:cs="仿宋_GB2312" w:hint="eastAsia"/>
              <w:szCs w:val="28"/>
            </w:rPr>
            <w:t>产品</w:t>
          </w:r>
          <w:r>
            <w:rPr>
              <w:rFonts w:ascii="仿宋_GB2312" w:eastAsia="仿宋_GB2312" w:hAnsi="仿宋_GB2312" w:cs="仿宋_GB2312"/>
              <w:szCs w:val="28"/>
            </w:rPr>
            <w:t>档次较高，</w:t>
          </w:r>
          <w:r>
            <w:rPr>
              <w:rFonts w:ascii="仿宋_GB2312" w:eastAsia="仿宋_GB2312" w:hAnsi="仿宋_GB2312" w:cs="仿宋_GB2312" w:hint="eastAsia"/>
              <w:szCs w:val="28"/>
            </w:rPr>
            <w:t>差异化特征</w:t>
          </w:r>
          <w:r>
            <w:rPr>
              <w:rFonts w:ascii="仿宋_GB2312" w:eastAsia="仿宋_GB2312" w:hAnsi="仿宋_GB2312" w:cs="仿宋_GB2312"/>
              <w:szCs w:val="28"/>
            </w:rPr>
            <w:t>明显</w:t>
          </w:r>
          <w:r>
            <w:rPr>
              <w:rFonts w:ascii="仿宋_GB2312" w:eastAsia="仿宋_GB2312" w:hAnsi="仿宋_GB2312" w:cs="仿宋_GB2312" w:hint="eastAsia"/>
              <w:szCs w:val="28"/>
            </w:rPr>
            <w:t>。建筑卫生</w:t>
          </w:r>
          <w:r>
            <w:rPr>
              <w:rFonts w:ascii="仿宋_GB2312" w:eastAsia="仿宋_GB2312" w:hAnsi="仿宋_GB2312" w:cs="仿宋_GB2312"/>
              <w:szCs w:val="28"/>
            </w:rPr>
            <w:t>陶瓷</w:t>
          </w:r>
          <w:r>
            <w:rPr>
              <w:rFonts w:ascii="仿宋_GB2312" w:eastAsia="仿宋_GB2312" w:hAnsi="仿宋_GB2312" w:cs="仿宋_GB2312" w:hint="eastAsia"/>
              <w:szCs w:val="28"/>
            </w:rPr>
            <w:t>行业</w:t>
          </w:r>
          <w:r>
            <w:rPr>
              <w:rFonts w:ascii="仿宋_GB2312" w:eastAsia="仿宋_GB2312" w:hAnsi="仿宋_GB2312" w:cs="仿宋_GB2312" w:hint="eastAsia"/>
              <w:szCs w:val="28"/>
            </w:rPr>
            <w:t>，</w:t>
          </w:r>
          <w:r>
            <w:rPr>
              <w:rFonts w:ascii="仿宋_GB2312" w:eastAsia="仿宋_GB2312" w:hAnsi="仿宋_GB2312" w:cs="仿宋_GB2312" w:hint="eastAsia"/>
              <w:szCs w:val="28"/>
            </w:rPr>
            <w:t>推进绿色低碳循环发展，</w:t>
          </w:r>
          <w:r>
            <w:rPr>
              <w:rFonts w:ascii="仿宋_GB2312" w:eastAsia="仿宋_GB2312" w:hAnsi="仿宋_GB2312" w:cs="仿宋_GB2312"/>
              <w:szCs w:val="28"/>
            </w:rPr>
            <w:t>实施</w:t>
          </w:r>
          <w:r>
            <w:rPr>
              <w:rFonts w:ascii="仿宋_GB2312" w:eastAsia="仿宋_GB2312" w:hAnsi="仿宋_GB2312" w:cs="仿宋_GB2312" w:hint="eastAsia"/>
              <w:szCs w:val="28"/>
            </w:rPr>
            <w:t>智能化绿色化生产工艺流程改造，提升企业核心竞争力。石材</w:t>
          </w:r>
          <w:r>
            <w:rPr>
              <w:rFonts w:ascii="仿宋_GB2312" w:eastAsia="仿宋_GB2312" w:hAnsi="仿宋_GB2312" w:cs="仿宋_GB2312"/>
              <w:szCs w:val="28"/>
            </w:rPr>
            <w:t>行业</w:t>
          </w:r>
          <w:r>
            <w:rPr>
              <w:rFonts w:ascii="仿宋_GB2312" w:eastAsia="仿宋_GB2312" w:hAnsi="仿宋_GB2312" w:cs="仿宋_GB2312" w:hint="eastAsia"/>
              <w:szCs w:val="28"/>
            </w:rPr>
            <w:t>，</w:t>
          </w:r>
          <w:r>
            <w:rPr>
              <w:rFonts w:ascii="仿宋_GB2312" w:eastAsia="仿宋_GB2312" w:hAnsi="仿宋_GB2312" w:cs="仿宋_GB2312" w:hint="eastAsia"/>
              <w:szCs w:val="28"/>
            </w:rPr>
            <w:t>加大对</w:t>
          </w:r>
          <w:r>
            <w:rPr>
              <w:rFonts w:ascii="仿宋_GB2312" w:eastAsia="仿宋_GB2312" w:hAnsi="仿宋_GB2312" w:cs="仿宋_GB2312"/>
              <w:szCs w:val="28"/>
            </w:rPr>
            <w:t>加工</w:t>
          </w:r>
          <w:r>
            <w:rPr>
              <w:rFonts w:ascii="仿宋_GB2312" w:eastAsia="仿宋_GB2312" w:hAnsi="仿宋_GB2312" w:cs="仿宋_GB2312" w:hint="eastAsia"/>
              <w:szCs w:val="28"/>
            </w:rPr>
            <w:t>企业的整顿力度，不断延伸产业链，由单纯的开采加工型逐步向加工与服务型转变。泰山玻纤玻璃纤维</w:t>
          </w:r>
          <w:r>
            <w:rPr>
              <w:rFonts w:ascii="仿宋_GB2312" w:eastAsia="仿宋_GB2312" w:hAnsi="仿宋_GB2312" w:cs="仿宋_GB2312"/>
              <w:szCs w:val="28"/>
            </w:rPr>
            <w:t>纱产能</w:t>
          </w:r>
          <w:r>
            <w:rPr>
              <w:rFonts w:ascii="仿宋_GB2312" w:eastAsia="仿宋_GB2312" w:hAnsi="仿宋_GB2312" w:cs="仿宋_GB2312" w:hint="eastAsia"/>
              <w:szCs w:val="28"/>
            </w:rPr>
            <w:t>居国内第二、全球第三；山水集团水泥熟料产能居全国第六；金晶集团、中玻控股、山东巨润</w:t>
          </w:r>
          <w:r>
            <w:rPr>
              <w:rFonts w:ascii="仿宋_GB2312" w:eastAsia="仿宋_GB2312" w:hAnsi="仿宋_GB2312" w:cs="仿宋_GB2312" w:hint="eastAsia"/>
              <w:szCs w:val="28"/>
            </w:rPr>
            <w:t>3</w:t>
          </w:r>
          <w:r>
            <w:rPr>
              <w:rFonts w:ascii="仿宋_GB2312" w:eastAsia="仿宋_GB2312" w:hAnsi="仿宋_GB2312" w:cs="仿宋_GB2312" w:hint="eastAsia"/>
              <w:szCs w:val="28"/>
            </w:rPr>
            <w:t>家玻璃企业产能占全省玻璃总产能的</w:t>
          </w:r>
          <w:r>
            <w:rPr>
              <w:rFonts w:ascii="仿宋_GB2312" w:eastAsia="仿宋_GB2312" w:hAnsi="仿宋_GB2312" w:cs="仿宋_GB2312" w:hint="eastAsia"/>
              <w:szCs w:val="28"/>
            </w:rPr>
            <w:t>83%</w:t>
          </w:r>
          <w:r>
            <w:rPr>
              <w:rFonts w:ascii="仿宋_GB2312" w:eastAsia="仿宋_GB2312" w:hAnsi="仿宋_GB2312" w:cs="仿宋_GB2312"/>
              <w:szCs w:val="28"/>
            </w:rPr>
            <w:t>。</w:t>
          </w:r>
          <w:bookmarkEnd w:id="17"/>
          <w:bookmarkEnd w:id="18"/>
          <w:bookmarkEnd w:id="19"/>
        </w:p>
        <w:p w:rsidR="00AA07FB" w:rsidRDefault="0093610D">
          <w:pPr>
            <w:spacing w:line="600" w:lineRule="exact"/>
            <w:ind w:firstLineChars="0" w:firstLine="0"/>
            <w:rPr>
              <w:rStyle w:val="2Char"/>
              <w:rFonts w:ascii="方正黑体_GBK" w:eastAsia="方正黑体_GBK" w:hAnsi="方正黑体_GBK" w:cs="方正黑体_GBK"/>
              <w:b w:val="0"/>
              <w:bCs w:val="0"/>
              <w:szCs w:val="28"/>
            </w:rPr>
          </w:pPr>
          <w:bookmarkStart w:id="22" w:name="_Toc78531948"/>
          <w:bookmarkStart w:id="23" w:name="_Toc4445"/>
          <w:r>
            <w:rPr>
              <w:rStyle w:val="2Char"/>
              <w:rFonts w:ascii="方正黑体_GBK" w:eastAsia="方正黑体_GBK" w:hAnsi="方正黑体_GBK" w:cs="方正黑体_GBK" w:hint="eastAsia"/>
              <w:b w:val="0"/>
              <w:bCs w:val="0"/>
              <w:szCs w:val="28"/>
            </w:rPr>
            <w:t xml:space="preserve">　　四、</w:t>
          </w:r>
          <w:r>
            <w:rPr>
              <w:rStyle w:val="2Char"/>
              <w:rFonts w:ascii="方正黑体_GBK" w:eastAsia="方正黑体_GBK" w:hAnsi="方正黑体_GBK" w:cs="方正黑体_GBK" w:hint="eastAsia"/>
              <w:b w:val="0"/>
              <w:bCs w:val="0"/>
              <w:szCs w:val="28"/>
            </w:rPr>
            <w:t>产业集群效应凸显</w:t>
          </w:r>
          <w:bookmarkEnd w:id="22"/>
          <w:bookmarkEnd w:id="23"/>
        </w:p>
        <w:p w:rsidR="00AA07FB" w:rsidRDefault="0093610D">
          <w:pPr>
            <w:spacing w:line="600" w:lineRule="exact"/>
            <w:ind w:firstLine="560"/>
            <w:rPr>
              <w:rFonts w:ascii="仿宋_GB2312" w:eastAsia="仿宋_GB2312" w:hAnsi="仿宋_GB2312" w:cs="仿宋_GB2312"/>
              <w:szCs w:val="28"/>
            </w:rPr>
          </w:pPr>
          <w:r>
            <w:rPr>
              <w:rFonts w:ascii="仿宋_GB2312" w:eastAsia="仿宋_GB2312" w:hAnsi="仿宋_GB2312" w:cs="仿宋_GB2312" w:hint="eastAsia"/>
              <w:szCs w:val="28"/>
            </w:rPr>
            <w:t>玻璃行业形成以枣庄滕州、潍坊临朐为代表的工艺玻璃加工集散地</w:t>
          </w:r>
          <w:r>
            <w:rPr>
              <w:rFonts w:ascii="仿宋_GB2312" w:eastAsia="仿宋_GB2312" w:hAnsi="仿宋_GB2312" w:cs="仿宋_GB2312" w:hint="eastAsia"/>
              <w:szCs w:val="28"/>
            </w:rPr>
            <w:t>，</w:t>
          </w:r>
          <w:r>
            <w:rPr>
              <w:rFonts w:ascii="仿宋_GB2312" w:eastAsia="仿宋_GB2312" w:hAnsi="仿宋_GB2312" w:cs="仿宋_GB2312" w:hint="eastAsia"/>
              <w:szCs w:val="28"/>
            </w:rPr>
            <w:t>以青岛为代表的玻璃出口贸易集散地</w:t>
          </w:r>
          <w:r>
            <w:rPr>
              <w:rFonts w:ascii="仿宋_GB2312" w:eastAsia="仿宋_GB2312" w:hAnsi="仿宋_GB2312" w:cs="仿宋_GB2312" w:hint="eastAsia"/>
              <w:szCs w:val="28"/>
            </w:rPr>
            <w:t>，</w:t>
          </w:r>
          <w:r>
            <w:rPr>
              <w:rFonts w:ascii="仿宋_GB2312" w:eastAsia="仿宋_GB2312" w:hAnsi="仿宋_GB2312" w:cs="仿宋_GB2312" w:hint="eastAsia"/>
              <w:szCs w:val="28"/>
            </w:rPr>
            <w:t>以济南地区为代表的玻璃深加工企业聚集地，在国内玻璃市场具有重要的影响力。以淄博淄川和临沂罗庄为代表的绿色建筑陶瓷产业基地</w:t>
          </w:r>
          <w:r>
            <w:rPr>
              <w:rFonts w:ascii="仿宋_GB2312" w:eastAsia="仿宋_GB2312" w:hAnsi="仿宋_GB2312" w:cs="仿宋_GB2312" w:hint="eastAsia"/>
              <w:szCs w:val="28"/>
            </w:rPr>
            <w:t>，</w:t>
          </w:r>
          <w:r>
            <w:rPr>
              <w:rFonts w:ascii="仿宋_GB2312" w:eastAsia="仿宋_GB2312" w:hAnsi="仿宋_GB2312" w:cs="仿宋_GB2312" w:hint="eastAsia"/>
              <w:szCs w:val="28"/>
            </w:rPr>
            <w:t>加快转型升级步伐，集聚效应逐步显现。石材行业初步</w:t>
          </w:r>
          <w:r>
            <w:rPr>
              <w:rFonts w:ascii="仿宋_GB2312" w:eastAsia="仿宋_GB2312" w:hAnsi="仿宋_GB2312" w:cs="仿宋_GB2312" w:hint="eastAsia"/>
              <w:szCs w:val="28"/>
            </w:rPr>
            <w:t>完成产业整合，拥有平邑等产业基地为主的生产加工、贸易基地，平邑石材</w:t>
          </w:r>
          <w:r>
            <w:rPr>
              <w:rFonts w:ascii="仿宋_GB2312" w:eastAsia="仿宋_GB2312" w:hAnsi="仿宋_GB2312" w:cs="仿宋_GB2312"/>
              <w:szCs w:val="28"/>
            </w:rPr>
            <w:t>的聚集效应和辐射带动作用日益</w:t>
          </w:r>
          <w:r>
            <w:rPr>
              <w:rFonts w:ascii="仿宋_GB2312" w:eastAsia="仿宋_GB2312" w:hAnsi="仿宋_GB2312" w:cs="仿宋_GB2312" w:hint="eastAsia"/>
              <w:szCs w:val="28"/>
            </w:rPr>
            <w:t>凸</w:t>
          </w:r>
          <w:r>
            <w:rPr>
              <w:rFonts w:ascii="仿宋_GB2312" w:eastAsia="仿宋_GB2312" w:hAnsi="仿宋_GB2312" w:cs="仿宋_GB2312"/>
              <w:szCs w:val="28"/>
            </w:rPr>
            <w:t>显，</w:t>
          </w:r>
          <w:r>
            <w:rPr>
              <w:rFonts w:ascii="仿宋_GB2312" w:eastAsia="仿宋_GB2312" w:hAnsi="仿宋_GB2312" w:cs="仿宋_GB2312" w:hint="eastAsia"/>
              <w:szCs w:val="28"/>
            </w:rPr>
            <w:t>在全国石材行业居重要地位。潍坊寿光和德州陵城是全国最大的建筑防水卷材和土工合成材料生产</w:t>
          </w:r>
          <w:r>
            <w:rPr>
              <w:rFonts w:ascii="仿宋_GB2312" w:eastAsia="仿宋_GB2312" w:hAnsi="仿宋_GB2312" w:cs="仿宋_GB2312"/>
              <w:szCs w:val="28"/>
            </w:rPr>
            <w:t>基地</w:t>
          </w:r>
          <w:r>
            <w:rPr>
              <w:rFonts w:ascii="仿宋_GB2312" w:eastAsia="仿宋_GB2312" w:hAnsi="仿宋_GB2312" w:cs="仿宋_GB2312" w:hint="eastAsia"/>
              <w:szCs w:val="28"/>
            </w:rPr>
            <w:t>。</w:t>
          </w:r>
          <w:r>
            <w:rPr>
              <w:rFonts w:ascii="仿宋_GB2312" w:eastAsia="仿宋_GB2312" w:hAnsi="仿宋_GB2312" w:cs="仿宋_GB2312" w:hint="eastAsia"/>
              <w:szCs w:val="28"/>
            </w:rPr>
            <w:t>玻璃纤维行业</w:t>
          </w:r>
          <w:r>
            <w:rPr>
              <w:rFonts w:ascii="仿宋_GB2312" w:eastAsia="仿宋_GB2312" w:hAnsi="仿宋_GB2312" w:cs="仿宋_GB2312" w:hint="eastAsia"/>
              <w:color w:val="000000" w:themeColor="text1"/>
              <w:szCs w:val="28"/>
            </w:rPr>
            <w:t>形成了泰安、临沂等玻璃纤维生产基地，产能和技术居全国前列。</w:t>
          </w:r>
          <w:r>
            <w:rPr>
              <w:rFonts w:ascii="仿宋_GB2312" w:eastAsia="仿宋_GB2312" w:hAnsi="仿宋_GB2312" w:cs="仿宋_GB2312" w:hint="eastAsia"/>
              <w:szCs w:val="28"/>
            </w:rPr>
            <w:t>装配式建筑产业加快发展，创建省级装配式建筑产业基地</w:t>
          </w:r>
          <w:r>
            <w:rPr>
              <w:rFonts w:ascii="仿宋_GB2312" w:eastAsia="仿宋_GB2312" w:hAnsi="仿宋_GB2312" w:cs="仿宋_GB2312" w:hint="eastAsia"/>
              <w:szCs w:val="28"/>
            </w:rPr>
            <w:t>123</w:t>
          </w:r>
          <w:r>
            <w:rPr>
              <w:rFonts w:ascii="仿宋_GB2312" w:eastAsia="仿宋_GB2312" w:hAnsi="仿宋_GB2312" w:cs="仿宋_GB2312" w:hint="eastAsia"/>
              <w:szCs w:val="28"/>
            </w:rPr>
            <w:t>个，万斯达集团、莱钢集团、北汇绿</w:t>
          </w:r>
          <w:r w:rsidR="00BC43EF">
            <w:rPr>
              <w:rFonts w:ascii="仿宋_GB2312" w:eastAsia="仿宋_GB2312" w:hAnsi="仿宋_GB2312" w:cs="仿宋_GB2312" w:hint="eastAsia"/>
              <w:szCs w:val="28"/>
            </w:rPr>
            <w:t>建</w:t>
          </w:r>
          <w:r>
            <w:rPr>
              <w:rFonts w:ascii="仿宋_GB2312" w:eastAsia="仿宋_GB2312" w:hAnsi="仿宋_GB2312" w:cs="仿宋_GB2312" w:hint="eastAsia"/>
              <w:szCs w:val="28"/>
            </w:rPr>
            <w:t>集团、连云山集团等</w:t>
          </w:r>
          <w:r>
            <w:rPr>
              <w:rFonts w:ascii="仿宋_GB2312" w:eastAsia="仿宋_GB2312" w:hAnsi="仿宋_GB2312" w:cs="仿宋_GB2312" w:hint="eastAsia"/>
              <w:szCs w:val="28"/>
            </w:rPr>
            <w:t>33</w:t>
          </w:r>
          <w:r>
            <w:rPr>
              <w:rFonts w:ascii="仿宋_GB2312" w:eastAsia="仿宋_GB2312" w:hAnsi="仿宋_GB2312" w:cs="仿宋_GB2312" w:hint="eastAsia"/>
              <w:szCs w:val="28"/>
            </w:rPr>
            <w:t>家企业获批为</w:t>
          </w:r>
          <w:r>
            <w:rPr>
              <w:rFonts w:ascii="仿宋_GB2312" w:eastAsia="仿宋_GB2312" w:hAnsi="仿宋_GB2312" w:cs="仿宋_GB2312" w:hint="eastAsia"/>
              <w:szCs w:val="28"/>
            </w:rPr>
            <w:lastRenderedPageBreak/>
            <w:t>国家级企业类装配式建筑产业基地，济宁嘉祥高铁产业园获批为国家级园区类装配式建筑产业基地。</w:t>
          </w:r>
          <w:r>
            <w:rPr>
              <w:rFonts w:ascii="仿宋_GB2312" w:eastAsia="仿宋_GB2312" w:hAnsi="仿宋_GB2312" w:cs="仿宋_GB2312"/>
              <w:szCs w:val="28"/>
            </w:rPr>
            <w:t xml:space="preserve"> </w:t>
          </w:r>
        </w:p>
        <w:p w:rsidR="00AA07FB" w:rsidRDefault="0093610D">
          <w:pPr>
            <w:autoSpaceDE w:val="0"/>
            <w:spacing w:line="600" w:lineRule="exact"/>
            <w:ind w:firstLineChars="0" w:firstLine="0"/>
            <w:rPr>
              <w:rStyle w:val="2Char"/>
              <w:rFonts w:ascii="方正黑体_GBK" w:eastAsia="方正黑体_GBK" w:hAnsi="方正黑体_GBK" w:cs="方正黑体_GBK"/>
              <w:b w:val="0"/>
              <w:bCs w:val="0"/>
              <w:szCs w:val="28"/>
            </w:rPr>
          </w:pPr>
          <w:bookmarkStart w:id="24" w:name="_Toc78531949"/>
          <w:bookmarkStart w:id="25" w:name="_Toc15966"/>
          <w:r>
            <w:rPr>
              <w:rStyle w:val="2Char"/>
              <w:rFonts w:ascii="方正黑体_GBK" w:eastAsia="方正黑体_GBK" w:hAnsi="方正黑体_GBK" w:cs="方正黑体_GBK" w:hint="eastAsia"/>
              <w:b w:val="0"/>
              <w:bCs w:val="0"/>
              <w:szCs w:val="28"/>
            </w:rPr>
            <w:t xml:space="preserve">　　五、</w:t>
          </w:r>
          <w:r>
            <w:rPr>
              <w:rStyle w:val="2Char"/>
              <w:rFonts w:ascii="方正黑体_GBK" w:eastAsia="方正黑体_GBK" w:hAnsi="方正黑体_GBK" w:cs="方正黑体_GBK" w:hint="eastAsia"/>
              <w:b w:val="0"/>
              <w:bCs w:val="0"/>
              <w:szCs w:val="28"/>
            </w:rPr>
            <w:t>智能化水平不断提升</w:t>
          </w:r>
          <w:bookmarkEnd w:id="24"/>
          <w:bookmarkEnd w:id="25"/>
        </w:p>
        <w:p w:rsidR="00AA07FB" w:rsidRDefault="0093610D">
          <w:pPr>
            <w:autoSpaceDE w:val="0"/>
            <w:spacing w:line="600" w:lineRule="exact"/>
            <w:ind w:firstLine="560"/>
            <w:rPr>
              <w:rFonts w:ascii="仿宋_GB2312" w:eastAsia="仿宋_GB2312" w:hAnsi="仿宋_GB2312" w:cs="仿宋_GB2312"/>
              <w:szCs w:val="28"/>
            </w:rPr>
          </w:pPr>
          <w:r>
            <w:rPr>
              <w:rFonts w:ascii="仿宋_GB2312" w:eastAsia="仿宋_GB2312" w:hAnsi="仿宋_GB2312" w:cs="仿宋_GB2312" w:hint="eastAsia"/>
              <w:szCs w:val="28"/>
            </w:rPr>
            <w:t>全国首条世界级低能耗新型干法水泥全智能生产线落户泰安中联水泥，成为水泥行业智能制造示范引领基地。东华水泥积极推进智能化创新应用，与阿里云公司研发的国内首个水泥“工业大脑”</w:t>
          </w:r>
          <w:r>
            <w:rPr>
              <w:rFonts w:ascii="仿宋_GB2312" w:eastAsia="仿宋_GB2312" w:hAnsi="仿宋_GB2312" w:cs="仿宋_GB2312" w:hint="eastAsia"/>
              <w:szCs w:val="28"/>
            </w:rPr>
            <w:t>2019</w:t>
          </w:r>
          <w:r>
            <w:rPr>
              <w:rFonts w:ascii="仿宋_GB2312" w:eastAsia="仿宋_GB2312" w:hAnsi="仿宋_GB2312" w:cs="仿宋_GB2312" w:hint="eastAsia"/>
              <w:szCs w:val="28"/>
            </w:rPr>
            <w:t>年通过验收上线运行，率先建立的淄博市首个工业</w:t>
          </w:r>
          <w:r>
            <w:rPr>
              <w:rFonts w:ascii="仿宋_GB2312" w:eastAsia="仿宋_GB2312" w:hAnsi="仿宋_GB2312" w:cs="仿宋_GB2312" w:hint="eastAsia"/>
              <w:szCs w:val="28"/>
            </w:rPr>
            <w:t>5G</w:t>
          </w:r>
          <w:r>
            <w:rPr>
              <w:rFonts w:ascii="仿宋_GB2312" w:eastAsia="仿宋_GB2312" w:hAnsi="仿宋_GB2312" w:cs="仿宋_GB2312" w:hint="eastAsia"/>
              <w:szCs w:val="28"/>
            </w:rPr>
            <w:t>技术应用场景和智能物流系统已投入使用。金晶集团已全部实现物资电子采购。泰山玻纤年产</w:t>
          </w:r>
          <w:r>
            <w:rPr>
              <w:rFonts w:ascii="仿宋_GB2312" w:eastAsia="仿宋_GB2312" w:hAnsi="仿宋_GB2312" w:cs="仿宋_GB2312" w:hint="eastAsia"/>
              <w:szCs w:val="28"/>
            </w:rPr>
            <w:t>12</w:t>
          </w:r>
          <w:r>
            <w:rPr>
              <w:rFonts w:ascii="仿宋_GB2312" w:eastAsia="仿宋_GB2312" w:hAnsi="仿宋_GB2312" w:cs="仿宋_GB2312" w:hint="eastAsia"/>
              <w:szCs w:val="28"/>
            </w:rPr>
            <w:t>万吨无碱玻纤池窑拉丝生产线成为全球产能最大的玻璃纤维生产线之一，列入山东省新旧动能转换第一批重大优选项目，</w:t>
          </w:r>
          <w:r>
            <w:rPr>
              <w:rFonts w:ascii="仿宋_GB2312" w:eastAsia="仿宋_GB2312" w:hAnsi="仿宋_GB2312" w:cs="仿宋_GB2312"/>
              <w:szCs w:val="28"/>
            </w:rPr>
            <w:t>大型玻璃纤维生产性智能制造新</w:t>
          </w:r>
          <w:r>
            <w:rPr>
              <w:rFonts w:ascii="仿宋_GB2312" w:eastAsia="仿宋_GB2312" w:hAnsi="仿宋_GB2312" w:cs="仿宋_GB2312" w:hint="eastAsia"/>
              <w:szCs w:val="28"/>
            </w:rPr>
            <w:t>模式</w:t>
          </w:r>
          <w:r>
            <w:rPr>
              <w:rFonts w:ascii="仿宋_GB2312" w:eastAsia="仿宋_GB2312" w:hAnsi="仿宋_GB2312" w:cs="仿宋_GB2312"/>
              <w:szCs w:val="28"/>
            </w:rPr>
            <w:t>示范工程</w:t>
          </w:r>
          <w:r>
            <w:rPr>
              <w:rFonts w:ascii="仿宋_GB2312" w:eastAsia="仿宋_GB2312" w:hAnsi="仿宋_GB2312" w:cs="仿宋_GB2312" w:hint="eastAsia"/>
              <w:szCs w:val="28"/>
            </w:rPr>
            <w:t>列入</w:t>
          </w:r>
          <w:r>
            <w:rPr>
              <w:rFonts w:ascii="仿宋_GB2312" w:eastAsia="仿宋_GB2312" w:hAnsi="仿宋_GB2312" w:cs="仿宋_GB2312"/>
              <w:szCs w:val="28"/>
            </w:rPr>
            <w:t>工信部</w:t>
          </w:r>
          <w:r>
            <w:rPr>
              <w:rFonts w:ascii="仿宋_GB2312" w:eastAsia="仿宋_GB2312" w:hAnsi="仿宋_GB2312" w:cs="仿宋_GB2312" w:hint="eastAsia"/>
              <w:szCs w:val="28"/>
            </w:rPr>
            <w:t>、</w:t>
          </w:r>
          <w:r>
            <w:rPr>
              <w:rFonts w:ascii="仿宋_GB2312" w:eastAsia="仿宋_GB2312" w:hAnsi="仿宋_GB2312" w:cs="仿宋_GB2312"/>
              <w:szCs w:val="28"/>
            </w:rPr>
            <w:t>财政部</w:t>
          </w:r>
          <w:r>
            <w:rPr>
              <w:rFonts w:ascii="仿宋_GB2312" w:eastAsia="仿宋_GB2312" w:hAnsi="仿宋_GB2312" w:cs="仿宋_GB2312" w:hint="eastAsia"/>
              <w:szCs w:val="28"/>
            </w:rPr>
            <w:t>智能</w:t>
          </w:r>
          <w:r>
            <w:rPr>
              <w:rFonts w:ascii="仿宋_GB2312" w:eastAsia="仿宋_GB2312" w:hAnsi="仿宋_GB2312" w:cs="仿宋_GB2312"/>
              <w:szCs w:val="28"/>
            </w:rPr>
            <w:t>制造综合标准化与新模式应用项目</w:t>
          </w:r>
          <w:r>
            <w:rPr>
              <w:rFonts w:ascii="仿宋_GB2312" w:eastAsia="仿宋_GB2312" w:hAnsi="仿宋_GB2312" w:cs="仿宋_GB2312" w:hint="eastAsia"/>
              <w:szCs w:val="28"/>
            </w:rPr>
            <w:t>。</w:t>
          </w:r>
          <w:r>
            <w:rPr>
              <w:rFonts w:ascii="仿宋_GB2312" w:eastAsia="仿宋_GB2312" w:hAnsi="仿宋_GB2312" w:cs="仿宋_GB2312" w:hint="eastAsia"/>
              <w:szCs w:val="28"/>
            </w:rPr>
            <w:t>海尔</w:t>
          </w:r>
          <w:r>
            <w:rPr>
              <w:rFonts w:ascii="仿宋_GB2312" w:eastAsia="仿宋_GB2312" w:hAnsi="仿宋_GB2312" w:cs="仿宋_GB2312" w:hint="eastAsia"/>
              <w:szCs w:val="28"/>
            </w:rPr>
            <w:t>COSMOP</w:t>
          </w:r>
          <w:r>
            <w:rPr>
              <w:rFonts w:ascii="仿宋_GB2312" w:eastAsia="仿宋_GB2312" w:hAnsi="仿宋_GB2312" w:cs="仿宋_GB2312"/>
              <w:szCs w:val="28"/>
            </w:rPr>
            <w:t>LAT</w:t>
          </w:r>
          <w:r>
            <w:rPr>
              <w:rFonts w:ascii="仿宋_GB2312" w:eastAsia="仿宋_GB2312" w:hAnsi="仿宋_GB2312" w:cs="仿宋_GB2312" w:hint="eastAsia"/>
              <w:szCs w:val="28"/>
            </w:rPr>
            <w:t>与</w:t>
          </w:r>
          <w:r>
            <w:rPr>
              <w:rFonts w:ascii="仿宋_GB2312" w:eastAsia="仿宋_GB2312" w:hAnsi="仿宋_GB2312" w:cs="仿宋_GB2312"/>
              <w:szCs w:val="28"/>
            </w:rPr>
            <w:t>淄博建陶和莱州石材</w:t>
          </w:r>
          <w:r>
            <w:rPr>
              <w:rFonts w:ascii="仿宋_GB2312" w:eastAsia="仿宋_GB2312" w:hAnsi="仿宋_GB2312" w:cs="仿宋_GB2312" w:hint="eastAsia"/>
              <w:szCs w:val="28"/>
            </w:rPr>
            <w:t>建立工业</w:t>
          </w:r>
          <w:r>
            <w:rPr>
              <w:rFonts w:ascii="仿宋_GB2312" w:eastAsia="仿宋_GB2312" w:hAnsi="仿宋_GB2312" w:cs="仿宋_GB2312"/>
              <w:szCs w:val="28"/>
            </w:rPr>
            <w:t>互联网平台</w:t>
          </w:r>
          <w:r>
            <w:rPr>
              <w:rFonts w:ascii="仿宋_GB2312" w:eastAsia="仿宋_GB2312" w:hAnsi="仿宋_GB2312" w:cs="仿宋_GB2312" w:hint="eastAsia"/>
              <w:szCs w:val="28"/>
            </w:rPr>
            <w:t>，彻底</w:t>
          </w:r>
          <w:r>
            <w:rPr>
              <w:rFonts w:ascii="仿宋_GB2312" w:eastAsia="仿宋_GB2312" w:hAnsi="仿宋_GB2312" w:cs="仿宋_GB2312"/>
              <w:szCs w:val="28"/>
            </w:rPr>
            <w:t>改变传统产业发展模式，</w:t>
          </w:r>
          <w:r>
            <w:rPr>
              <w:rFonts w:ascii="仿宋_GB2312" w:eastAsia="仿宋_GB2312" w:hAnsi="仿宋_GB2312" w:cs="仿宋_GB2312" w:hint="eastAsia"/>
              <w:szCs w:val="28"/>
            </w:rPr>
            <w:t>助推传统</w:t>
          </w:r>
          <w:r>
            <w:rPr>
              <w:rFonts w:ascii="仿宋_GB2312" w:eastAsia="仿宋_GB2312" w:hAnsi="仿宋_GB2312" w:cs="仿宋_GB2312"/>
              <w:szCs w:val="28"/>
            </w:rPr>
            <w:t>产业转型升级。</w:t>
          </w:r>
        </w:p>
        <w:p w:rsidR="00AA07FB" w:rsidRDefault="0093610D">
          <w:pPr>
            <w:autoSpaceDE w:val="0"/>
            <w:autoSpaceDN w:val="0"/>
            <w:spacing w:line="600" w:lineRule="exact"/>
            <w:ind w:firstLineChars="0" w:firstLine="0"/>
            <w:rPr>
              <w:rStyle w:val="2Char"/>
              <w:rFonts w:ascii="方正黑体_GBK" w:eastAsia="方正黑体_GBK" w:hAnsi="方正黑体_GBK" w:cs="方正黑体_GBK"/>
              <w:b w:val="0"/>
              <w:bCs w:val="0"/>
              <w:szCs w:val="28"/>
            </w:rPr>
          </w:pPr>
          <w:bookmarkStart w:id="26" w:name="_Toc78531950"/>
          <w:bookmarkStart w:id="27" w:name="_Toc22271"/>
          <w:r>
            <w:rPr>
              <w:rStyle w:val="2Char"/>
              <w:rFonts w:ascii="方正黑体_GBK" w:eastAsia="方正黑体_GBK" w:hAnsi="方正黑体_GBK" w:cs="方正黑体_GBK" w:hint="eastAsia"/>
              <w:b w:val="0"/>
              <w:bCs w:val="0"/>
              <w:szCs w:val="28"/>
            </w:rPr>
            <w:t xml:space="preserve">　　六、</w:t>
          </w:r>
          <w:r>
            <w:rPr>
              <w:rStyle w:val="2Char"/>
              <w:rFonts w:ascii="方正黑体_GBK" w:eastAsia="方正黑体_GBK" w:hAnsi="方正黑体_GBK" w:cs="方正黑体_GBK" w:hint="eastAsia"/>
              <w:b w:val="0"/>
              <w:bCs w:val="0"/>
              <w:szCs w:val="28"/>
            </w:rPr>
            <w:t>绿色发展步伐加快</w:t>
          </w:r>
          <w:bookmarkEnd w:id="26"/>
          <w:bookmarkEnd w:id="27"/>
        </w:p>
        <w:p w:rsidR="00AA07FB" w:rsidRDefault="0093610D">
          <w:pPr>
            <w:autoSpaceDE w:val="0"/>
            <w:autoSpaceDN w:val="0"/>
            <w:spacing w:line="600" w:lineRule="exact"/>
            <w:ind w:firstLine="560"/>
            <w:rPr>
              <w:rFonts w:ascii="仿宋_GB2312" w:eastAsia="仿宋_GB2312" w:hAnsi="仿宋_GB2312" w:cs="仿宋_GB2312"/>
              <w:szCs w:val="28"/>
            </w:rPr>
          </w:pPr>
          <w:r>
            <w:rPr>
              <w:rFonts w:ascii="仿宋_GB2312" w:eastAsia="仿宋_GB2312" w:hAnsi="仿宋_GB2312" w:cs="仿宋_GB2312" w:hint="eastAsia"/>
              <w:szCs w:val="28"/>
            </w:rPr>
            <w:t>贯彻落实国家</w:t>
          </w:r>
          <w:r>
            <w:rPr>
              <w:rFonts w:ascii="仿宋_GB2312" w:eastAsia="仿宋_GB2312" w:hAnsi="仿宋_GB2312" w:cs="仿宋_GB2312"/>
              <w:szCs w:val="28"/>
            </w:rPr>
            <w:t>和</w:t>
          </w:r>
          <w:r>
            <w:rPr>
              <w:rFonts w:ascii="仿宋_GB2312" w:eastAsia="仿宋_GB2312" w:hAnsi="仿宋_GB2312" w:cs="仿宋_GB2312" w:hint="eastAsia"/>
              <w:szCs w:val="28"/>
            </w:rPr>
            <w:t>山东省环保政策和</w:t>
          </w:r>
          <w:r>
            <w:rPr>
              <w:rFonts w:ascii="仿宋_GB2312" w:eastAsia="仿宋_GB2312" w:hAnsi="仿宋_GB2312" w:cs="仿宋_GB2312"/>
              <w:szCs w:val="28"/>
            </w:rPr>
            <w:t>相关污染物</w:t>
          </w:r>
          <w:r>
            <w:rPr>
              <w:rFonts w:ascii="仿宋_GB2312" w:eastAsia="仿宋_GB2312" w:hAnsi="仿宋_GB2312" w:cs="仿宋_GB2312" w:hint="eastAsia"/>
              <w:szCs w:val="28"/>
            </w:rPr>
            <w:t>排放标准，水泥、玻璃等行业采取错峰生产、提升控制工艺和环保装备等措施，大幅降低污染物排放浓度，</w:t>
          </w:r>
          <w:r>
            <w:rPr>
              <w:rFonts w:ascii="仿宋_GB2312" w:eastAsia="仿宋_GB2312" w:hAnsi="仿宋_GB2312" w:cs="仿宋_GB2312" w:hint="eastAsia"/>
              <w:color w:val="000000" w:themeColor="text1"/>
              <w:szCs w:val="28"/>
            </w:rPr>
            <w:t>部分企业实现超低排放。努力</w:t>
          </w:r>
          <w:r>
            <w:rPr>
              <w:rFonts w:ascii="仿宋_GB2312" w:eastAsia="仿宋_GB2312" w:hAnsi="仿宋_GB2312" w:cs="仿宋_GB2312"/>
              <w:color w:val="000000" w:themeColor="text1"/>
              <w:szCs w:val="28"/>
            </w:rPr>
            <w:t>推进</w:t>
          </w:r>
          <w:r>
            <w:rPr>
              <w:rFonts w:ascii="仿宋_GB2312" w:eastAsia="仿宋_GB2312" w:hAnsi="仿宋_GB2312" w:cs="仿宋_GB2312" w:hint="eastAsia"/>
              <w:color w:val="000000" w:themeColor="text1"/>
              <w:szCs w:val="28"/>
            </w:rPr>
            <w:t>水泥窑协同处置生活垃圾、</w:t>
          </w:r>
          <w:r>
            <w:rPr>
              <w:rFonts w:ascii="仿宋_GB2312" w:eastAsia="仿宋_GB2312" w:hAnsi="仿宋_GB2312" w:cs="仿宋_GB2312" w:hint="eastAsia"/>
              <w:szCs w:val="28"/>
            </w:rPr>
            <w:t>污泥和危废生产线建设，</w:t>
          </w:r>
          <w:r>
            <w:rPr>
              <w:rFonts w:ascii="仿宋_GB2312" w:eastAsia="仿宋_GB2312" w:hAnsi="仿宋_GB2312" w:cs="仿宋_GB2312" w:hint="eastAsia"/>
              <w:szCs w:val="28"/>
            </w:rPr>
            <w:t>18</w:t>
          </w:r>
          <w:r>
            <w:rPr>
              <w:rFonts w:ascii="仿宋_GB2312" w:eastAsia="仿宋_GB2312" w:hAnsi="仿宋_GB2312" w:cs="仿宋_GB2312" w:hint="eastAsia"/>
              <w:szCs w:val="28"/>
            </w:rPr>
            <w:t>家水泥熟料企业被国家工信部评为绿色工厂。综合利用水平不断提高，利用采选矿尾矿、各类工业副产石膏、冶炼渣、粉煤灰等生产矿渣微粉</w:t>
          </w:r>
          <w:r>
            <w:rPr>
              <w:rFonts w:ascii="仿宋_GB2312" w:eastAsia="仿宋_GB2312" w:hAnsi="仿宋_GB2312" w:cs="仿宋_GB2312"/>
              <w:szCs w:val="28"/>
            </w:rPr>
            <w:t>、</w:t>
          </w:r>
          <w:r>
            <w:rPr>
              <w:rFonts w:ascii="仿宋_GB2312" w:eastAsia="仿宋_GB2312" w:hAnsi="仿宋_GB2312" w:cs="仿宋_GB2312" w:hint="eastAsia"/>
              <w:szCs w:val="28"/>
            </w:rPr>
            <w:t>砂石骨料、建筑陶瓷、新型墙体材料等综</w:t>
          </w:r>
          <w:r>
            <w:rPr>
              <w:rFonts w:ascii="仿宋_GB2312" w:eastAsia="仿宋_GB2312" w:hAnsi="仿宋_GB2312" w:cs="仿宋_GB2312" w:hint="eastAsia"/>
              <w:szCs w:val="28"/>
            </w:rPr>
            <w:lastRenderedPageBreak/>
            <w:t>合利用取得新的积极进展。鲁碧</w:t>
          </w:r>
          <w:r>
            <w:rPr>
              <w:rFonts w:ascii="仿宋_GB2312" w:eastAsia="仿宋_GB2312" w:hAnsi="仿宋_GB2312" w:cs="仿宋_GB2312"/>
              <w:szCs w:val="28"/>
            </w:rPr>
            <w:t>建材</w:t>
          </w:r>
          <w:r>
            <w:rPr>
              <w:rFonts w:ascii="仿宋_GB2312" w:eastAsia="仿宋_GB2312" w:hAnsi="仿宋_GB2312" w:cs="仿宋_GB2312" w:hint="eastAsia"/>
              <w:szCs w:val="28"/>
            </w:rPr>
            <w:t>国家资源循环利用基地拥有世界一流水平的矿渣微粉和冶金原料生产线。</w:t>
          </w:r>
        </w:p>
        <w:p w:rsidR="00AA07FB" w:rsidRDefault="0093610D">
          <w:pPr>
            <w:spacing w:line="600" w:lineRule="exact"/>
            <w:ind w:firstLine="560"/>
            <w:rPr>
              <w:rFonts w:ascii="楷体" w:eastAsia="楷体" w:hAnsi="楷体"/>
              <w:b/>
              <w:szCs w:val="28"/>
            </w:rPr>
          </w:pPr>
          <w:bookmarkStart w:id="28" w:name="_Toc6024"/>
          <w:bookmarkStart w:id="29" w:name="_Toc22865"/>
          <w:bookmarkStart w:id="30" w:name="_Toc12263"/>
          <w:bookmarkStart w:id="31" w:name="_Toc30631"/>
          <w:r>
            <w:rPr>
              <w:rFonts w:ascii="仿宋_GB2312" w:eastAsia="仿宋_GB2312" w:hAnsi="仿宋_GB2312" w:cs="仿宋_GB2312" w:hint="eastAsia"/>
              <w:szCs w:val="28"/>
            </w:rPr>
            <w:t xml:space="preserve"> </w:t>
          </w:r>
          <w:bookmarkEnd w:id="28"/>
          <w:bookmarkEnd w:id="29"/>
          <w:bookmarkEnd w:id="30"/>
          <w:bookmarkEnd w:id="31"/>
        </w:p>
        <w:p w:rsidR="00AA07FB" w:rsidRDefault="0093610D">
          <w:pPr>
            <w:pStyle w:val="1"/>
            <w:keepNext w:val="0"/>
            <w:keepLines w:val="0"/>
            <w:spacing w:before="100" w:beforeAutospacing="1" w:after="100" w:afterAutospacing="1" w:line="240" w:lineRule="auto"/>
            <w:ind w:firstLineChars="0" w:firstLine="0"/>
            <w:jc w:val="center"/>
            <w:rPr>
              <w:rFonts w:ascii="方正小标宋简体" w:eastAsia="方正小标宋简体" w:hAnsi="方正小标宋简体" w:cs="方正小标宋简体"/>
              <w:b w:val="0"/>
              <w:sz w:val="28"/>
              <w:szCs w:val="28"/>
            </w:rPr>
          </w:pPr>
          <w:bookmarkStart w:id="32" w:name="_Toc11933"/>
          <w:bookmarkStart w:id="33" w:name="_Toc78531951"/>
          <w:r>
            <w:rPr>
              <w:rFonts w:ascii="方正小标宋简体" w:eastAsia="方正小标宋简体" w:hAnsi="方正小标宋简体" w:cs="方正小标宋简体" w:hint="eastAsia"/>
              <w:b w:val="0"/>
              <w:sz w:val="28"/>
              <w:szCs w:val="28"/>
            </w:rPr>
            <w:t>第二章</w:t>
          </w:r>
          <w:r>
            <w:rPr>
              <w:rFonts w:ascii="方正小标宋简体" w:eastAsia="方正小标宋简体" w:hAnsi="方正小标宋简体" w:cs="方正小标宋简体" w:hint="eastAsia"/>
              <w:b w:val="0"/>
              <w:sz w:val="28"/>
              <w:szCs w:val="28"/>
            </w:rPr>
            <w:t xml:space="preserve"> </w:t>
          </w:r>
          <w:r>
            <w:rPr>
              <w:rFonts w:ascii="方正小标宋简体" w:eastAsia="方正小标宋简体" w:hAnsi="方正小标宋简体" w:cs="方正小标宋简体" w:hint="eastAsia"/>
              <w:b w:val="0"/>
              <w:sz w:val="28"/>
              <w:szCs w:val="28"/>
            </w:rPr>
            <w:t>发展环境</w:t>
          </w:r>
          <w:bookmarkEnd w:id="32"/>
          <w:bookmarkEnd w:id="33"/>
        </w:p>
        <w:p w:rsidR="00AA07FB" w:rsidRDefault="0093610D">
          <w:pPr>
            <w:spacing w:line="600" w:lineRule="exact"/>
            <w:ind w:firstLine="560"/>
            <w:rPr>
              <w:rStyle w:val="2Char"/>
              <w:rFonts w:ascii="Arial" w:eastAsia="黑体" w:hAnsi="Arial" w:cs="Times New Roman"/>
              <w:b w:val="0"/>
              <w:bCs w:val="0"/>
              <w:szCs w:val="28"/>
            </w:rPr>
          </w:pPr>
          <w:bookmarkStart w:id="34" w:name="_Toc499"/>
          <w:bookmarkStart w:id="35" w:name="_Toc78531952"/>
          <w:r>
            <w:rPr>
              <w:rStyle w:val="2Char"/>
              <w:rFonts w:ascii="Arial" w:eastAsia="黑体" w:hAnsi="Arial" w:cs="Times New Roman" w:hint="eastAsia"/>
              <w:b w:val="0"/>
              <w:bCs w:val="0"/>
              <w:szCs w:val="28"/>
            </w:rPr>
            <w:t>一、面临着新的发展机遇</w:t>
          </w:r>
          <w:bookmarkEnd w:id="34"/>
          <w:bookmarkEnd w:id="35"/>
        </w:p>
        <w:p w:rsidR="00AA07FB" w:rsidRDefault="0093610D">
          <w:pPr>
            <w:spacing w:line="600" w:lineRule="exact"/>
            <w:ind w:firstLine="560"/>
            <w:rPr>
              <w:rFonts w:ascii="仿宋_GB2312" w:eastAsia="仿宋_GB2312" w:hAnsi="仿宋" w:cs="仿宋"/>
              <w:szCs w:val="28"/>
            </w:rPr>
          </w:pPr>
          <w:r>
            <w:rPr>
              <w:rFonts w:ascii="仿宋_GB2312" w:eastAsia="仿宋_GB2312" w:hAnsi="仿宋" w:cs="仿宋" w:hint="eastAsia"/>
              <w:szCs w:val="28"/>
            </w:rPr>
            <w:t>“十四五”时期</w:t>
          </w:r>
          <w:r>
            <w:rPr>
              <w:rFonts w:ascii="仿宋_GB2312" w:eastAsia="仿宋_GB2312" w:hAnsi="仿宋" w:cs="仿宋" w:hint="eastAsia"/>
              <w:color w:val="000000" w:themeColor="text1"/>
              <w:szCs w:val="28"/>
            </w:rPr>
            <w:t>，</w:t>
          </w:r>
          <w:r>
            <w:rPr>
              <w:rFonts w:ascii="仿宋_GB2312" w:eastAsia="仿宋_GB2312" w:hAnsi="仿宋" w:cs="仿宋" w:hint="eastAsia"/>
              <w:szCs w:val="28"/>
            </w:rPr>
            <w:t>山东省建材工业仍将处于重要战略机遇期，基础设施建设和房地产开发处于稳定发展阶段。预计“十四五”期间，山东省水泥、砂石骨料、混凝土制品总体需求将保持平稳，平板玻璃、建筑卫生陶瓷、防水材料等产品需求呈现稳定增长态势，装配式建筑部品</w:t>
          </w:r>
          <w:r>
            <w:rPr>
              <w:rFonts w:ascii="仿宋_GB2312" w:eastAsia="仿宋_GB2312" w:hAnsi="仿宋" w:cs="仿宋" w:hint="eastAsia"/>
              <w:szCs w:val="28"/>
            </w:rPr>
            <w:t>部件</w:t>
          </w:r>
          <w:r>
            <w:rPr>
              <w:rFonts w:ascii="仿宋_GB2312" w:eastAsia="仿宋_GB2312" w:hAnsi="仿宋" w:cs="仿宋" w:hint="eastAsia"/>
              <w:szCs w:val="28"/>
            </w:rPr>
            <w:t>、先进无机非金属材料的需求将会出现较大幅度增长。</w:t>
          </w:r>
        </w:p>
        <w:p w:rsidR="00AA07FB" w:rsidRDefault="0093610D">
          <w:pPr>
            <w:spacing w:line="600" w:lineRule="exact"/>
            <w:ind w:firstLine="560"/>
            <w:rPr>
              <w:rFonts w:ascii="仿宋_GB2312" w:eastAsia="仿宋_GB2312" w:hAnsi="仿宋_GB2312" w:cs="仿宋_GB2312"/>
              <w:szCs w:val="28"/>
            </w:rPr>
          </w:pPr>
          <w:bookmarkStart w:id="36" w:name="_Toc78531953"/>
          <w:bookmarkStart w:id="37" w:name="_Toc32080"/>
          <w:r>
            <w:rPr>
              <w:rStyle w:val="2Char"/>
              <w:rFonts w:ascii="楷体_GB2312" w:eastAsia="楷体_GB2312" w:hAnsi="楷体_GB2312" w:cs="楷体_GB2312" w:hint="eastAsia"/>
              <w:b w:val="0"/>
              <w:szCs w:val="28"/>
            </w:rPr>
            <w:t>“两新一重”和海洋强省建设将有力拉动建材内需。</w:t>
          </w:r>
          <w:bookmarkEnd w:id="36"/>
          <w:bookmarkEnd w:id="37"/>
          <w:r>
            <w:rPr>
              <w:rFonts w:ascii="仿宋_GB2312" w:eastAsia="仿宋_GB2312" w:hAnsi="仿宋_GB2312" w:cs="仿宋_GB2312" w:hint="eastAsia"/>
              <w:szCs w:val="28"/>
            </w:rPr>
            <w:t>我国将逐步构建以国内大循环为主体、国内国际双循环相互促进的新发展格局。发挥超大规模市场优势，推进“</w:t>
          </w:r>
          <w:r>
            <w:rPr>
              <w:rFonts w:ascii="仿宋_GB2312" w:eastAsia="仿宋_GB2312" w:hAnsi="仿宋" w:cs="仿宋" w:hint="eastAsia"/>
              <w:szCs w:val="28"/>
            </w:rPr>
            <w:t>新型基础设施、新型城镇化、交通、水利等重大工程的“两新一重”建设</w:t>
          </w:r>
          <w:r>
            <w:rPr>
              <w:rFonts w:ascii="仿宋_GB2312" w:eastAsia="仿宋_GB2312" w:hAnsi="仿宋_GB2312" w:cs="仿宋_GB2312" w:hint="eastAsia"/>
              <w:szCs w:val="28"/>
            </w:rPr>
            <w:t>以及海洋强省建设，更有利于发掘国内及山东省市场对基础建筑材料、先进无机非金属材料等产品需求，扩大市场空间。山东省打造乡村振兴齐鲁样板，深化美丽乡村和美丽村居标准化建设，也有利于拉动山东省建材内需。</w:t>
          </w:r>
        </w:p>
        <w:p w:rsidR="00AA07FB" w:rsidRDefault="0093610D">
          <w:pPr>
            <w:spacing w:line="600" w:lineRule="exact"/>
            <w:ind w:firstLine="560"/>
            <w:rPr>
              <w:rFonts w:ascii="仿宋_GB2312" w:eastAsia="仿宋_GB2312" w:hAnsi="仿宋_GB2312" w:cs="仿宋_GB2312"/>
              <w:szCs w:val="28"/>
            </w:rPr>
          </w:pPr>
          <w:bookmarkStart w:id="38" w:name="_Toc24397"/>
          <w:bookmarkStart w:id="39" w:name="_Toc78531954"/>
          <w:r>
            <w:rPr>
              <w:rStyle w:val="2Char"/>
              <w:rFonts w:ascii="楷体_GB2312" w:eastAsia="楷体_GB2312" w:hAnsi="楷体_GB2312" w:cs="楷体_GB2312" w:hint="eastAsia"/>
              <w:b w:val="0"/>
              <w:szCs w:val="28"/>
            </w:rPr>
            <w:t>新旧动能转换试验区建设为建材产业注入新活力。</w:t>
          </w:r>
          <w:bookmarkEnd w:id="38"/>
          <w:bookmarkEnd w:id="39"/>
          <w:r>
            <w:rPr>
              <w:rFonts w:ascii="仿宋_GB2312" w:eastAsia="仿宋_GB2312" w:hAnsi="仿宋_GB2312" w:cs="仿宋_GB2312" w:hint="eastAsia"/>
              <w:szCs w:val="28"/>
            </w:rPr>
            <w:t>山东新旧动能转换综合试验区建设将</w:t>
          </w:r>
          <w:r>
            <w:rPr>
              <w:rFonts w:ascii="仿宋_GB2312" w:eastAsia="仿宋_GB2312" w:hAnsi="仿宋_GB2312" w:cs="仿宋_GB2312"/>
              <w:szCs w:val="28"/>
            </w:rPr>
            <w:t>培育壮大新材料产业</w:t>
          </w:r>
          <w:r>
            <w:rPr>
              <w:rFonts w:ascii="仿宋_GB2312" w:eastAsia="仿宋_GB2312" w:hAnsi="仿宋_GB2312" w:cs="仿宋_GB2312" w:hint="eastAsia"/>
              <w:szCs w:val="28"/>
            </w:rPr>
            <w:t>，</w:t>
          </w:r>
          <w:r>
            <w:rPr>
              <w:rFonts w:ascii="仿宋_GB2312" w:eastAsia="仿宋_GB2312" w:hAnsi="仿宋_GB2312" w:cs="仿宋_GB2312"/>
              <w:szCs w:val="28"/>
            </w:rPr>
            <w:t>为建材产业</w:t>
          </w:r>
          <w:r>
            <w:rPr>
              <w:rFonts w:ascii="仿宋_GB2312" w:eastAsia="仿宋_GB2312" w:hAnsi="仿宋_GB2312" w:cs="仿宋_GB2312"/>
              <w:szCs w:val="28"/>
            </w:rPr>
            <w:t>发展</w:t>
          </w:r>
          <w:r>
            <w:rPr>
              <w:rFonts w:ascii="仿宋_GB2312" w:eastAsia="仿宋_GB2312" w:hAnsi="仿宋_GB2312" w:cs="仿宋_GB2312" w:hint="eastAsia"/>
              <w:szCs w:val="28"/>
            </w:rPr>
            <w:t>注入新</w:t>
          </w:r>
          <w:r>
            <w:rPr>
              <w:rFonts w:ascii="仿宋_GB2312" w:eastAsia="仿宋_GB2312" w:hAnsi="仿宋_GB2312" w:cs="仿宋_GB2312"/>
              <w:szCs w:val="28"/>
            </w:rPr>
            <w:t>活力</w:t>
          </w:r>
          <w:r>
            <w:rPr>
              <w:rFonts w:ascii="仿宋_GB2312" w:eastAsia="仿宋_GB2312" w:hAnsi="仿宋_GB2312" w:cs="仿宋_GB2312" w:hint="eastAsia"/>
              <w:szCs w:val="28"/>
            </w:rPr>
            <w:t>。无机非金属新材料作为重要的战略性新兴</w:t>
          </w:r>
          <w:r>
            <w:rPr>
              <w:rFonts w:ascii="仿宋_GB2312" w:eastAsia="仿宋_GB2312" w:hAnsi="仿宋_GB2312" w:cs="仿宋_GB2312" w:hint="eastAsia"/>
              <w:szCs w:val="28"/>
            </w:rPr>
            <w:lastRenderedPageBreak/>
            <w:t>产业之一，将为国防军工、航空航天、交通建设、装备制造、节能环保、新能源等领域提供强力支撑，是全省建材工业实现动能转换的主要方向和抓手。</w:t>
          </w:r>
        </w:p>
        <w:p w:rsidR="00AA07FB" w:rsidRDefault="0093610D">
          <w:pPr>
            <w:spacing w:line="600" w:lineRule="exact"/>
            <w:ind w:firstLine="560"/>
            <w:rPr>
              <w:rFonts w:ascii="仿宋_GB2312" w:eastAsia="仿宋_GB2312" w:hAnsi="仿宋_GB2312" w:cs="仿宋_GB2312"/>
              <w:szCs w:val="28"/>
            </w:rPr>
          </w:pPr>
          <w:bookmarkStart w:id="40" w:name="_Toc78531955"/>
          <w:bookmarkStart w:id="41" w:name="_Toc24719"/>
          <w:r>
            <w:rPr>
              <w:rStyle w:val="2Char"/>
              <w:rFonts w:ascii="楷体_GB2312" w:eastAsia="楷体_GB2312" w:hAnsi="楷体_GB2312" w:cs="楷体_GB2312" w:hint="eastAsia"/>
              <w:b w:val="0"/>
              <w:szCs w:val="28"/>
            </w:rPr>
            <w:t>绿色建材和装配式建筑拓展新型建材发展空间。</w:t>
          </w:r>
          <w:bookmarkEnd w:id="40"/>
          <w:bookmarkEnd w:id="41"/>
          <w:r>
            <w:rPr>
              <w:rFonts w:ascii="仿宋_GB2312" w:eastAsia="仿宋_GB2312" w:hAnsi="仿宋_GB2312" w:cs="仿宋_GB2312" w:hint="eastAsia"/>
              <w:szCs w:val="28"/>
            </w:rPr>
            <w:t>山东省把大力发展装配式建筑作为加快产业转型升级、促进建筑业持续健康发展的重要举措，提出到</w:t>
          </w:r>
          <w:r>
            <w:rPr>
              <w:rFonts w:ascii="仿宋_GB2312" w:eastAsia="仿宋_GB2312" w:hAnsi="仿宋_GB2312" w:cs="仿宋_GB2312" w:hint="eastAsia"/>
              <w:szCs w:val="28"/>
            </w:rPr>
            <w:t>2025</w:t>
          </w:r>
          <w:r>
            <w:rPr>
              <w:rFonts w:ascii="仿宋_GB2312" w:eastAsia="仿宋_GB2312" w:hAnsi="仿宋_GB2312" w:cs="仿宋_GB2312" w:hint="eastAsia"/>
              <w:szCs w:val="28"/>
            </w:rPr>
            <w:t>年全省新开工装配式建筑占新建建筑比例达到</w:t>
          </w:r>
          <w:r>
            <w:rPr>
              <w:rFonts w:ascii="仿宋_GB2312" w:eastAsia="仿宋_GB2312" w:hAnsi="仿宋_GB2312" w:cs="仿宋_GB2312" w:hint="eastAsia"/>
              <w:szCs w:val="28"/>
            </w:rPr>
            <w:t>40%</w:t>
          </w:r>
          <w:r>
            <w:rPr>
              <w:rFonts w:ascii="仿宋_GB2312" w:eastAsia="仿宋_GB2312" w:hAnsi="仿宋_GB2312" w:cs="仿宋_GB2312" w:hint="eastAsia"/>
              <w:szCs w:val="28"/>
            </w:rPr>
            <w:t>以上的发展目标。在政策推动和消费升级的双重驱动下，装配式建筑和绿色建材产业进一步协同发展，将促进形成以优势企业为核心、涵盖全产业链的装配式建</w:t>
          </w:r>
          <w:r>
            <w:rPr>
              <w:rFonts w:ascii="仿宋_GB2312" w:eastAsia="仿宋_GB2312" w:hAnsi="仿宋_GB2312" w:cs="仿宋_GB2312" w:hint="eastAsia"/>
              <w:szCs w:val="28"/>
            </w:rPr>
            <w:t>筑产业集群。</w:t>
          </w:r>
        </w:p>
        <w:p w:rsidR="00AA07FB" w:rsidRDefault="0093610D">
          <w:pPr>
            <w:spacing w:line="600" w:lineRule="exact"/>
            <w:ind w:firstLine="560"/>
            <w:rPr>
              <w:rFonts w:ascii="仿宋_GB2312" w:eastAsia="仿宋_GB2312" w:hAnsi="仿宋_GB2312" w:cs="仿宋_GB2312"/>
              <w:szCs w:val="28"/>
            </w:rPr>
          </w:pPr>
          <w:bookmarkStart w:id="42" w:name="_Toc78531956"/>
          <w:bookmarkStart w:id="43" w:name="_Toc15564"/>
          <w:r>
            <w:rPr>
              <w:rStyle w:val="2Char"/>
              <w:rFonts w:ascii="楷体_GB2312" w:eastAsia="楷体_GB2312" w:hAnsi="楷体_GB2312" w:cs="楷体_GB2312" w:hint="eastAsia"/>
              <w:b w:val="0"/>
              <w:szCs w:val="28"/>
            </w:rPr>
            <w:t>“一带一路”将提升山东建材工业的国际竞争力。</w:t>
          </w:r>
          <w:bookmarkEnd w:id="42"/>
          <w:bookmarkEnd w:id="43"/>
          <w:r>
            <w:rPr>
              <w:rFonts w:ascii="仿宋_GB2312" w:eastAsia="仿宋_GB2312" w:hAnsi="仿宋_GB2312" w:cs="仿宋_GB2312" w:hint="eastAsia"/>
              <w:szCs w:val="28"/>
            </w:rPr>
            <w:t>山东省是沿海经济大省和“一带一路”海陆交通的重要节点，借助胶州、临沂“一带一路”综合试验区和山东省交通便捷的优势，通过国际合作，引进国外先进管理、技术以及国际化人才，提升国际合作的水平和层次，推动建材产业国际化布局，引导企业提高国际竞争力。</w:t>
          </w:r>
        </w:p>
        <w:p w:rsidR="00AA07FB" w:rsidRDefault="0093610D">
          <w:pPr>
            <w:numPr>
              <w:ilvl w:val="0"/>
              <w:numId w:val="2"/>
            </w:numPr>
            <w:spacing w:line="600" w:lineRule="exact"/>
            <w:rPr>
              <w:rStyle w:val="2Char"/>
              <w:rFonts w:ascii="Arial" w:eastAsia="黑体" w:hAnsi="Arial" w:cs="Times New Roman"/>
              <w:b w:val="0"/>
              <w:szCs w:val="28"/>
            </w:rPr>
          </w:pPr>
          <w:bookmarkStart w:id="44" w:name="_Toc78531957"/>
          <w:bookmarkStart w:id="45" w:name="_Toc84670850"/>
          <w:bookmarkStart w:id="46" w:name="_Toc18170"/>
          <w:r>
            <w:rPr>
              <w:rStyle w:val="2Char"/>
              <w:rFonts w:ascii="Arial" w:eastAsia="黑体" w:hAnsi="Arial" w:cs="Times New Roman" w:hint="eastAsia"/>
              <w:b w:val="0"/>
              <w:szCs w:val="28"/>
            </w:rPr>
            <w:t>面临的挑战依然严峻</w:t>
          </w:r>
          <w:bookmarkEnd w:id="44"/>
          <w:bookmarkEnd w:id="45"/>
          <w:bookmarkEnd w:id="46"/>
        </w:p>
        <w:p w:rsidR="00AA07FB" w:rsidRDefault="0093610D">
          <w:pPr>
            <w:spacing w:line="600" w:lineRule="exact"/>
            <w:ind w:firstLine="560"/>
            <w:rPr>
              <w:rFonts w:ascii="仿宋_GB2312" w:eastAsia="仿宋_GB2312" w:hAnsi="仿宋_GB2312" w:cs="仿宋_GB2312"/>
              <w:szCs w:val="28"/>
            </w:rPr>
          </w:pPr>
          <w:r>
            <w:rPr>
              <w:rFonts w:ascii="仿宋_GB2312" w:eastAsia="仿宋_GB2312" w:hAnsi="仿宋_GB2312" w:cs="仿宋_GB2312" w:hint="eastAsia"/>
              <w:bCs/>
              <w:szCs w:val="28"/>
            </w:rPr>
            <w:t>首先，</w:t>
          </w:r>
          <w:r>
            <w:rPr>
              <w:rFonts w:ascii="仿宋_GB2312" w:eastAsia="仿宋_GB2312" w:hAnsi="仿宋_GB2312" w:cs="仿宋_GB2312" w:hint="eastAsia"/>
              <w:szCs w:val="28"/>
            </w:rPr>
            <w:t>发展不平衡不充分对产业推进供给侧结构性改革带来挑战。当前山东省建材工业供给侧结构性矛盾突出，建材新兴产业规模较小，产品质量品牌建设有待提升，亟需发展新技术、新业态、新模式，加快产业融合进程，实现品牌高端化，以满足绿色建筑、装配式建筑和消费升级对建材产品的市场需求。</w:t>
          </w:r>
          <w:r>
            <w:rPr>
              <w:rFonts w:ascii="仿宋_GB2312" w:eastAsia="仿宋_GB2312" w:hAnsi="仿宋_GB2312" w:cs="仿宋_GB2312" w:hint="eastAsia"/>
              <w:bCs/>
              <w:szCs w:val="28"/>
            </w:rPr>
            <w:t>第二，</w:t>
          </w:r>
          <w:r>
            <w:rPr>
              <w:rFonts w:ascii="仿宋_GB2312" w:eastAsia="仿宋_GB2312" w:hAnsi="仿宋_GB2312" w:cs="仿宋_GB2312" w:hint="eastAsia"/>
              <w:szCs w:val="28"/>
            </w:rPr>
            <w:t>严格的生态环保政策对山东建材工业发展提出了新</w:t>
          </w:r>
          <w:r>
            <w:rPr>
              <w:rFonts w:ascii="仿宋_GB2312" w:eastAsia="仿宋_GB2312" w:hAnsi="仿宋_GB2312" w:cs="仿宋_GB2312" w:hint="eastAsia"/>
              <w:szCs w:val="28"/>
            </w:rPr>
            <w:lastRenderedPageBreak/>
            <w:t>的要求</w:t>
          </w:r>
          <w:r>
            <w:rPr>
              <w:rFonts w:ascii="仿宋_GB2312" w:eastAsia="仿宋_GB2312" w:hAnsi="仿宋_GB2312" w:cs="仿宋_GB2312" w:hint="eastAsia"/>
              <w:color w:val="000000" w:themeColor="text1"/>
              <w:szCs w:val="28"/>
            </w:rPr>
            <w:t>。</w:t>
          </w:r>
          <w:r>
            <w:rPr>
              <w:rFonts w:ascii="仿宋_GB2312" w:eastAsia="仿宋_GB2312" w:hAnsi="仿宋_GB2312" w:cs="仿宋_GB2312" w:hint="eastAsia"/>
              <w:szCs w:val="28"/>
            </w:rPr>
            <w:t>山东省出台了水泥、玻璃等行业的配套环保政策，七个城市被列入“</w:t>
          </w:r>
          <w:r>
            <w:rPr>
              <w:rFonts w:ascii="仿宋_GB2312" w:eastAsia="仿宋_GB2312" w:hAnsi="仿宋_GB2312" w:cs="仿宋_GB2312" w:hint="eastAsia"/>
              <w:szCs w:val="28"/>
            </w:rPr>
            <w:t>2+26</w:t>
          </w:r>
          <w:r>
            <w:rPr>
              <w:rFonts w:ascii="仿宋_GB2312" w:eastAsia="仿宋_GB2312" w:hAnsi="仿宋_GB2312" w:cs="仿宋_GB2312" w:hint="eastAsia"/>
              <w:szCs w:val="28"/>
            </w:rPr>
            <w:t>”大气污染传输通道城市，将面临更加严格的大气污染和环保管控措施约束。资源和环境约束的日趋增强必将进一步倒逼山东省建材工业加</w:t>
          </w:r>
          <w:r>
            <w:rPr>
              <w:rFonts w:ascii="仿宋_GB2312" w:eastAsia="仿宋_GB2312" w:hAnsi="仿宋_GB2312" w:cs="仿宋_GB2312" w:hint="eastAsia"/>
              <w:szCs w:val="28"/>
            </w:rPr>
            <w:t>快转型升级步伐，走资源节约、环境友好的绿色可持续发展之路。</w:t>
          </w:r>
          <w:r>
            <w:rPr>
              <w:rFonts w:ascii="仿宋_GB2312" w:eastAsia="仿宋_GB2312" w:hAnsi="仿宋_GB2312" w:cs="仿宋_GB2312" w:hint="eastAsia"/>
              <w:bCs/>
              <w:szCs w:val="28"/>
            </w:rPr>
            <w:t>第三，</w:t>
          </w:r>
          <w:r>
            <w:rPr>
              <w:rFonts w:ascii="仿宋_GB2312" w:eastAsia="仿宋_GB2312" w:hAnsi="仿宋_GB2312" w:cs="仿宋_GB2312" w:hint="eastAsia"/>
              <w:szCs w:val="28"/>
            </w:rPr>
            <w:t>山东省部分传统优势产业，如石材、建筑陶瓷等是国际融合度较高的产业，在产业规模大幅度萎缩的情况下，将对全省建材产业链、供应链和外贸预期带来较大影响。</w:t>
          </w:r>
          <w:bookmarkEnd w:id="13"/>
          <w:bookmarkEnd w:id="14"/>
        </w:p>
        <w:p w:rsidR="00AA07FB" w:rsidRDefault="00AA07FB">
          <w:pPr>
            <w:ind w:firstLine="560"/>
            <w:rPr>
              <w:rFonts w:ascii="仿宋" w:hAnsi="仿宋" w:cs="仿宋"/>
              <w:szCs w:val="28"/>
            </w:rPr>
          </w:pPr>
          <w:bookmarkStart w:id="47" w:name="_Toc46991848"/>
          <w:bookmarkStart w:id="48" w:name="_Toc6821"/>
          <w:bookmarkStart w:id="49" w:name="_Toc28180"/>
        </w:p>
        <w:p w:rsidR="00AA07FB" w:rsidRDefault="0093610D">
          <w:pPr>
            <w:pStyle w:val="1"/>
            <w:keepNext w:val="0"/>
            <w:keepLines w:val="0"/>
            <w:numPr>
              <w:ilvl w:val="0"/>
              <w:numId w:val="3"/>
            </w:numPr>
            <w:spacing w:before="100" w:beforeAutospacing="1" w:after="100" w:afterAutospacing="1" w:line="240" w:lineRule="auto"/>
            <w:ind w:firstLineChars="0" w:firstLine="0"/>
            <w:jc w:val="center"/>
            <w:rPr>
              <w:rFonts w:ascii="方正小标宋简体" w:eastAsia="方正小标宋简体" w:hAnsi="方正小标宋简体" w:cs="方正小标宋简体"/>
              <w:b w:val="0"/>
              <w:sz w:val="28"/>
              <w:szCs w:val="28"/>
            </w:rPr>
          </w:pPr>
          <w:bookmarkStart w:id="50" w:name="_Toc20202"/>
          <w:bookmarkStart w:id="51" w:name="_Toc78531959"/>
          <w:bookmarkEnd w:id="47"/>
          <w:bookmarkEnd w:id="48"/>
          <w:bookmarkEnd w:id="49"/>
          <w:r>
            <w:rPr>
              <w:rFonts w:ascii="方正小标宋简体" w:eastAsia="方正小标宋简体" w:hAnsi="方正小标宋简体" w:cs="方正小标宋简体" w:hint="eastAsia"/>
              <w:b w:val="0"/>
              <w:sz w:val="28"/>
              <w:szCs w:val="28"/>
            </w:rPr>
            <w:t>发展思路</w:t>
          </w:r>
          <w:bookmarkStart w:id="52" w:name="_Toc46991850"/>
          <w:bookmarkStart w:id="53" w:name="_Toc11592"/>
          <w:bookmarkStart w:id="54" w:name="_Toc9836"/>
          <w:bookmarkEnd w:id="50"/>
          <w:bookmarkEnd w:id="51"/>
        </w:p>
        <w:p w:rsidR="00AA07FB" w:rsidRDefault="0093610D">
          <w:pPr>
            <w:pStyle w:val="1"/>
            <w:keepNext w:val="0"/>
            <w:keepLines w:val="0"/>
            <w:numPr>
              <w:ilvl w:val="0"/>
              <w:numId w:val="4"/>
            </w:numPr>
            <w:adjustRightInd w:val="0"/>
            <w:spacing w:before="0" w:after="0" w:line="560" w:lineRule="exact"/>
            <w:rPr>
              <w:rStyle w:val="2Char"/>
              <w:rFonts w:ascii="Arial" w:eastAsia="黑体" w:hAnsi="Arial" w:cs="Times New Roman"/>
              <w:kern w:val="2"/>
              <w:sz w:val="28"/>
              <w:szCs w:val="28"/>
            </w:rPr>
          </w:pPr>
          <w:r>
            <w:rPr>
              <w:rStyle w:val="2Char"/>
              <w:rFonts w:ascii="Arial" w:eastAsia="黑体" w:hAnsi="Arial" w:cs="Times New Roman" w:hint="eastAsia"/>
              <w:kern w:val="2"/>
              <w:sz w:val="28"/>
              <w:szCs w:val="28"/>
            </w:rPr>
            <w:t>指导思想</w:t>
          </w:r>
        </w:p>
        <w:p w:rsidR="00AA07FB" w:rsidRDefault="0093610D">
          <w:pPr>
            <w:pStyle w:val="1"/>
            <w:keepNext w:val="0"/>
            <w:keepLines w:val="0"/>
            <w:adjustRightInd w:val="0"/>
            <w:spacing w:before="0" w:after="0" w:line="560" w:lineRule="exact"/>
            <w:ind w:firstLineChars="0" w:firstLine="0"/>
            <w:rPr>
              <w:rFonts w:ascii="仿宋_GB2312" w:eastAsia="仿宋_GB2312" w:hAnsi="仿宋_GB2312" w:cs="仿宋_GB2312"/>
              <w:b w:val="0"/>
              <w:bCs w:val="0"/>
              <w:kern w:val="2"/>
              <w:sz w:val="28"/>
              <w:szCs w:val="28"/>
            </w:rPr>
          </w:pPr>
          <w:r>
            <w:rPr>
              <w:rFonts w:ascii="仿宋_GB2312" w:eastAsia="仿宋_GB2312" w:hAnsi="仿宋_GB2312" w:cs="仿宋_GB2312" w:hint="eastAsia"/>
              <w:b w:val="0"/>
              <w:bCs w:val="0"/>
              <w:kern w:val="2"/>
              <w:sz w:val="28"/>
              <w:szCs w:val="28"/>
            </w:rPr>
            <w:t xml:space="preserve">　　以习近平新时代中国特色社会主义思想为指引，全面贯彻党的十九大和十九届二中、三中、四中、五中全会精神，深入落实习近平总书记对山东重要指示要求，立足新发展阶段，贯彻新发展理念，融入新发展格局，以供给侧结构性改革为主线，以高质量发展为主题，以市场需求为导向，以创新为驱动，以智能化</w:t>
          </w:r>
          <w:r>
            <w:rPr>
              <w:rFonts w:ascii="仿宋_GB2312" w:eastAsia="仿宋_GB2312" w:hAnsi="仿宋_GB2312" w:cs="仿宋_GB2312" w:hint="eastAsia"/>
              <w:b w:val="0"/>
              <w:bCs w:val="0"/>
              <w:kern w:val="2"/>
              <w:sz w:val="28"/>
              <w:szCs w:val="28"/>
            </w:rPr>
            <w:t>、绿色化为引领，以节能、减排、降碳为重点任务，加快新旧动能转换，提高产业发展质量效益，培育优良产业生态，开创新时代山东省建材工业高质量发展新局面。</w:t>
          </w:r>
        </w:p>
        <w:p w:rsidR="00AA07FB" w:rsidRDefault="0093610D">
          <w:pPr>
            <w:pStyle w:val="2"/>
            <w:spacing w:line="560" w:lineRule="exact"/>
            <w:ind w:firstLine="560"/>
            <w:rPr>
              <w:rStyle w:val="2Char"/>
              <w:rFonts w:ascii="Arial" w:eastAsia="黑体" w:hAnsi="Arial" w:cs="Times New Roman"/>
              <w:szCs w:val="28"/>
            </w:rPr>
          </w:pPr>
          <w:bookmarkStart w:id="55" w:name="_Toc78531961"/>
          <w:bookmarkStart w:id="56" w:name="_Toc19517"/>
          <w:bookmarkStart w:id="57" w:name="_Toc27031"/>
          <w:r>
            <w:rPr>
              <w:rStyle w:val="2Char"/>
              <w:rFonts w:ascii="Arial" w:eastAsia="黑体" w:hAnsi="Arial" w:cs="Times New Roman" w:hint="eastAsia"/>
              <w:szCs w:val="28"/>
            </w:rPr>
            <w:t>二、发展原则</w:t>
          </w:r>
          <w:bookmarkEnd w:id="52"/>
          <w:bookmarkEnd w:id="53"/>
          <w:bookmarkEnd w:id="54"/>
          <w:bookmarkEnd w:id="55"/>
          <w:bookmarkEnd w:id="56"/>
          <w:bookmarkEnd w:id="57"/>
        </w:p>
        <w:p w:rsidR="00AA07FB" w:rsidRDefault="0093610D">
          <w:pPr>
            <w:spacing w:line="600" w:lineRule="exact"/>
            <w:ind w:firstLine="560"/>
            <w:rPr>
              <w:rFonts w:ascii="仿宋_GB2312" w:eastAsia="仿宋_GB2312" w:hAnsi="仿宋_GB2312" w:cs="仿宋_GB2312"/>
              <w:szCs w:val="28"/>
            </w:rPr>
          </w:pPr>
          <w:bookmarkStart w:id="58" w:name="_Toc17582"/>
          <w:bookmarkStart w:id="59" w:name="_Toc78531962"/>
          <w:r>
            <w:rPr>
              <w:rStyle w:val="3Char"/>
              <w:rFonts w:ascii="楷体_GB2312" w:eastAsia="楷体_GB2312" w:hAnsi="楷体_GB2312" w:cs="楷体_GB2312" w:hint="eastAsia"/>
              <w:b w:val="0"/>
              <w:sz w:val="28"/>
              <w:szCs w:val="28"/>
            </w:rPr>
            <w:t>——坚持</w:t>
          </w:r>
          <w:r>
            <w:rPr>
              <w:rStyle w:val="3Char"/>
              <w:rFonts w:ascii="楷体_GB2312" w:eastAsia="楷体_GB2312" w:hAnsi="楷体_GB2312" w:cs="楷体_GB2312"/>
              <w:b w:val="0"/>
              <w:sz w:val="28"/>
              <w:szCs w:val="28"/>
            </w:rPr>
            <w:t>创新驱动</w:t>
          </w:r>
          <w:r>
            <w:rPr>
              <w:rStyle w:val="3Char"/>
              <w:rFonts w:ascii="楷体_GB2312" w:eastAsia="楷体_GB2312" w:hAnsi="楷体_GB2312" w:cs="楷体_GB2312" w:hint="eastAsia"/>
              <w:b w:val="0"/>
              <w:sz w:val="28"/>
              <w:szCs w:val="28"/>
            </w:rPr>
            <w:t>。</w:t>
          </w:r>
          <w:bookmarkEnd w:id="58"/>
          <w:bookmarkEnd w:id="59"/>
          <w:r>
            <w:rPr>
              <w:rFonts w:ascii="仿宋_GB2312" w:eastAsia="仿宋_GB2312" w:hAnsi="仿宋_GB2312" w:cs="仿宋_GB2312" w:hint="eastAsia"/>
              <w:szCs w:val="28"/>
            </w:rPr>
            <w:t>加快推进技术创新、管理创新和商业模式创新，完善以企业为主导的创新体系，围绕行业关键共性</w:t>
          </w:r>
          <w:r>
            <w:rPr>
              <w:rFonts w:ascii="仿宋_GB2312" w:eastAsia="仿宋_GB2312" w:hAnsi="仿宋_GB2312" w:cs="仿宋_GB2312" w:hint="eastAsia"/>
              <w:szCs w:val="28"/>
            </w:rPr>
            <w:lastRenderedPageBreak/>
            <w:t>问题，加强技术联合攻关，实现共性和关键技术突破，补齐产业短板，加快科技成果转化，提高产业整体技术创新水平。</w:t>
          </w:r>
        </w:p>
        <w:p w:rsidR="00AA07FB" w:rsidRDefault="0093610D">
          <w:pPr>
            <w:spacing w:line="600" w:lineRule="exact"/>
            <w:ind w:firstLine="560"/>
            <w:rPr>
              <w:rFonts w:ascii="仿宋_GB2312" w:eastAsia="仿宋_GB2312" w:hAnsi="仿宋_GB2312" w:cs="仿宋_GB2312"/>
              <w:szCs w:val="28"/>
            </w:rPr>
          </w:pPr>
          <w:bookmarkStart w:id="60" w:name="_Toc78531963"/>
          <w:bookmarkStart w:id="61" w:name="_Toc4348"/>
          <w:r>
            <w:rPr>
              <w:rStyle w:val="3Char"/>
              <w:rFonts w:ascii="楷体_GB2312" w:eastAsia="楷体_GB2312" w:hAnsi="楷体_GB2312" w:cs="楷体_GB2312" w:hint="eastAsia"/>
              <w:b w:val="0"/>
              <w:sz w:val="28"/>
              <w:szCs w:val="28"/>
            </w:rPr>
            <w:t>——坚持</w:t>
          </w:r>
          <w:r>
            <w:rPr>
              <w:rStyle w:val="3Char"/>
              <w:rFonts w:ascii="楷体_GB2312" w:eastAsia="楷体_GB2312" w:hAnsi="楷体_GB2312" w:cs="楷体_GB2312"/>
              <w:b w:val="0"/>
              <w:sz w:val="28"/>
              <w:szCs w:val="28"/>
            </w:rPr>
            <w:t>链式发展</w:t>
          </w:r>
          <w:r>
            <w:rPr>
              <w:rStyle w:val="3Char"/>
              <w:rFonts w:ascii="楷体_GB2312" w:eastAsia="楷体_GB2312" w:hAnsi="楷体_GB2312" w:cs="楷体_GB2312" w:hint="eastAsia"/>
              <w:b w:val="0"/>
              <w:sz w:val="28"/>
              <w:szCs w:val="28"/>
            </w:rPr>
            <w:t>。</w:t>
          </w:r>
          <w:bookmarkEnd w:id="60"/>
          <w:bookmarkEnd w:id="61"/>
          <w:r>
            <w:rPr>
              <w:rFonts w:ascii="仿宋_GB2312" w:eastAsia="仿宋_GB2312" w:hAnsi="仿宋_GB2312" w:cs="仿宋_GB2312" w:hint="eastAsia"/>
              <w:szCs w:val="28"/>
            </w:rPr>
            <w:t>不断优化提升建材产业链，加快构建龙头牵引更加有力、衔接配套更加紧密、双创要素更加集聚、区域布局更加合理的优良产业生态。培育行业领航企业，推进产业链上下游整合，促进全产业链高质量发展。</w:t>
          </w:r>
        </w:p>
        <w:p w:rsidR="00AA07FB" w:rsidRDefault="0093610D">
          <w:pPr>
            <w:spacing w:line="600" w:lineRule="exact"/>
            <w:ind w:firstLine="560"/>
            <w:rPr>
              <w:rFonts w:ascii="仿宋_GB2312" w:eastAsia="仿宋_GB2312" w:hAnsi="仿宋_GB2312" w:cs="仿宋_GB2312"/>
              <w:szCs w:val="28"/>
            </w:rPr>
          </w:pPr>
          <w:bookmarkStart w:id="62" w:name="_Toc17569"/>
          <w:bookmarkStart w:id="63" w:name="_Toc78531964"/>
          <w:r>
            <w:rPr>
              <w:rStyle w:val="3Char"/>
              <w:rFonts w:ascii="楷体_GB2312" w:eastAsia="楷体_GB2312" w:hAnsi="楷体_GB2312" w:cs="楷体_GB2312" w:hint="eastAsia"/>
              <w:b w:val="0"/>
              <w:sz w:val="28"/>
              <w:szCs w:val="28"/>
            </w:rPr>
            <w:t>——坚持绿色低碳。</w:t>
          </w:r>
          <w:bookmarkEnd w:id="62"/>
          <w:bookmarkEnd w:id="63"/>
          <w:r>
            <w:rPr>
              <w:rFonts w:ascii="仿宋_GB2312" w:eastAsia="仿宋_GB2312" w:hAnsi="仿宋_GB2312" w:cs="仿宋_GB2312" w:hint="eastAsia"/>
              <w:szCs w:val="28"/>
            </w:rPr>
            <w:t>加快推进碳达峰、碳中和，淘汰低端低效产能，推动产业绿色转型，促进节能减排和资源综合利用，建立基于全生命周期的绿色建材产业体系，走绿色低碳、清洁安全、提质增效的可持续发展之路。</w:t>
          </w:r>
        </w:p>
        <w:p w:rsidR="00AA07FB" w:rsidRDefault="0093610D">
          <w:pPr>
            <w:spacing w:line="600" w:lineRule="exact"/>
            <w:ind w:firstLine="560"/>
            <w:rPr>
              <w:rFonts w:ascii="仿宋_GB2312" w:eastAsia="仿宋_GB2312" w:hAnsi="仿宋_GB2312" w:cs="仿宋_GB2312"/>
              <w:szCs w:val="28"/>
            </w:rPr>
          </w:pPr>
          <w:bookmarkStart w:id="64" w:name="_Toc78531965"/>
          <w:bookmarkStart w:id="65" w:name="_Toc29615"/>
          <w:r>
            <w:rPr>
              <w:rStyle w:val="3Char"/>
              <w:rFonts w:ascii="楷体_GB2312" w:eastAsia="楷体_GB2312" w:hAnsi="楷体_GB2312" w:cs="楷体_GB2312" w:hint="eastAsia"/>
              <w:b w:val="0"/>
              <w:sz w:val="28"/>
              <w:szCs w:val="28"/>
            </w:rPr>
            <w:t>——坚持</w:t>
          </w:r>
          <w:r>
            <w:rPr>
              <w:rStyle w:val="3Char"/>
              <w:rFonts w:ascii="楷体_GB2312" w:eastAsia="楷体_GB2312" w:hAnsi="楷体_GB2312" w:cs="楷体_GB2312"/>
              <w:b w:val="0"/>
              <w:sz w:val="28"/>
              <w:szCs w:val="28"/>
            </w:rPr>
            <w:t>安全</w:t>
          </w:r>
          <w:r>
            <w:rPr>
              <w:rStyle w:val="3Char"/>
              <w:rFonts w:ascii="楷体_GB2312" w:eastAsia="楷体_GB2312" w:hAnsi="楷体_GB2312" w:cs="楷体_GB2312" w:hint="eastAsia"/>
              <w:b w:val="0"/>
              <w:sz w:val="28"/>
              <w:szCs w:val="28"/>
            </w:rPr>
            <w:t>可控</w:t>
          </w:r>
          <w:r>
            <w:rPr>
              <w:rStyle w:val="3Char"/>
              <w:rFonts w:ascii="楷体_GB2312" w:eastAsia="楷体_GB2312" w:hAnsi="楷体_GB2312" w:cs="楷体_GB2312"/>
              <w:b w:val="0"/>
              <w:sz w:val="28"/>
              <w:szCs w:val="28"/>
            </w:rPr>
            <w:t>。</w:t>
          </w:r>
          <w:bookmarkEnd w:id="64"/>
          <w:bookmarkEnd w:id="65"/>
          <w:r>
            <w:rPr>
              <w:rFonts w:ascii="仿宋_GB2312" w:eastAsia="仿宋_GB2312" w:hAnsi="仿宋_GB2312" w:cs="仿宋_GB2312" w:hint="eastAsia"/>
              <w:szCs w:val="28"/>
            </w:rPr>
            <w:t>加强</w:t>
          </w:r>
          <w:r>
            <w:rPr>
              <w:rFonts w:ascii="仿宋_GB2312" w:eastAsia="仿宋_GB2312" w:hAnsi="仿宋_GB2312" w:cs="仿宋_GB2312"/>
              <w:szCs w:val="28"/>
            </w:rPr>
            <w:t>关键核心技术</w:t>
          </w:r>
          <w:r>
            <w:rPr>
              <w:rFonts w:ascii="仿宋_GB2312" w:eastAsia="仿宋_GB2312" w:hAnsi="仿宋_GB2312" w:cs="仿宋_GB2312" w:hint="eastAsia"/>
              <w:szCs w:val="28"/>
            </w:rPr>
            <w:t>攻关</w:t>
          </w:r>
          <w:r>
            <w:rPr>
              <w:rFonts w:ascii="仿宋_GB2312" w:eastAsia="仿宋_GB2312" w:hAnsi="仿宋_GB2312" w:cs="仿宋_GB2312"/>
              <w:szCs w:val="28"/>
            </w:rPr>
            <w:t>，</w:t>
          </w:r>
          <w:r>
            <w:rPr>
              <w:rFonts w:ascii="仿宋_GB2312" w:eastAsia="仿宋_GB2312" w:hAnsi="仿宋_GB2312" w:cs="仿宋_GB2312" w:hint="eastAsia"/>
              <w:szCs w:val="28"/>
            </w:rPr>
            <w:t>提高产业基础</w:t>
          </w:r>
          <w:r>
            <w:rPr>
              <w:rFonts w:ascii="仿宋_GB2312" w:eastAsia="仿宋_GB2312" w:hAnsi="仿宋_GB2312" w:cs="仿宋_GB2312"/>
              <w:szCs w:val="28"/>
            </w:rPr>
            <w:t>能力</w:t>
          </w:r>
          <w:r>
            <w:rPr>
              <w:rFonts w:ascii="仿宋_GB2312" w:eastAsia="仿宋_GB2312" w:hAnsi="仿宋_GB2312" w:cs="仿宋_GB2312" w:hint="eastAsia"/>
              <w:szCs w:val="28"/>
            </w:rPr>
            <w:t>，实现产业链供应链安全可控。重视工业生产控制系统网络安全，提升建材</w:t>
          </w:r>
          <w:r>
            <w:rPr>
              <w:rFonts w:ascii="仿宋_GB2312" w:eastAsia="仿宋_GB2312" w:hAnsi="仿宋_GB2312" w:cs="仿宋_GB2312"/>
              <w:szCs w:val="28"/>
            </w:rPr>
            <w:t>职业健康安全</w:t>
          </w:r>
          <w:r>
            <w:rPr>
              <w:rFonts w:ascii="仿宋_GB2312" w:eastAsia="仿宋_GB2312" w:hAnsi="仿宋_GB2312" w:cs="仿宋_GB2312"/>
              <w:szCs w:val="28"/>
            </w:rPr>
            <w:t>保障，重视</w:t>
          </w:r>
          <w:r>
            <w:rPr>
              <w:rFonts w:ascii="仿宋_GB2312" w:eastAsia="仿宋_GB2312" w:hAnsi="仿宋_GB2312" w:cs="仿宋_GB2312" w:hint="eastAsia"/>
              <w:szCs w:val="28"/>
            </w:rPr>
            <w:t>企业生产安全，提高行业支撑能力。</w:t>
          </w:r>
          <w:bookmarkStart w:id="66" w:name="_Toc438"/>
          <w:bookmarkStart w:id="67" w:name="_Toc78531966"/>
          <w:bookmarkStart w:id="68" w:name="_Toc15518"/>
          <w:bookmarkStart w:id="69" w:name="_Toc26617"/>
          <w:bookmarkStart w:id="70" w:name="_Toc3457"/>
          <w:bookmarkStart w:id="71" w:name="_Toc46991851"/>
        </w:p>
        <w:p w:rsidR="00AA07FB" w:rsidRDefault="0093610D">
          <w:pPr>
            <w:spacing w:line="600" w:lineRule="exact"/>
            <w:ind w:firstLineChars="0" w:firstLine="0"/>
            <w:rPr>
              <w:rStyle w:val="2Char"/>
              <w:rFonts w:ascii="Arial" w:eastAsia="黑体" w:hAnsi="Arial" w:cs="Times New Roman"/>
              <w:b w:val="0"/>
              <w:bCs w:val="0"/>
              <w:szCs w:val="28"/>
            </w:rPr>
          </w:pPr>
          <w:r>
            <w:rPr>
              <w:rStyle w:val="2Char"/>
              <w:rFonts w:ascii="Arial" w:eastAsia="黑体" w:hAnsi="Arial" w:cs="Times New Roman" w:hint="eastAsia"/>
              <w:b w:val="0"/>
              <w:bCs w:val="0"/>
              <w:szCs w:val="28"/>
            </w:rPr>
            <w:t xml:space="preserve">　　三、</w:t>
          </w:r>
          <w:r>
            <w:rPr>
              <w:rStyle w:val="2Char"/>
              <w:rFonts w:ascii="Arial" w:eastAsia="黑体" w:hAnsi="Arial" w:cs="Times New Roman" w:hint="eastAsia"/>
              <w:b w:val="0"/>
              <w:bCs w:val="0"/>
              <w:szCs w:val="28"/>
            </w:rPr>
            <w:t>主要目标</w:t>
          </w:r>
          <w:bookmarkEnd w:id="66"/>
          <w:bookmarkEnd w:id="67"/>
          <w:bookmarkEnd w:id="68"/>
          <w:bookmarkEnd w:id="69"/>
          <w:bookmarkEnd w:id="70"/>
          <w:bookmarkEnd w:id="71"/>
        </w:p>
        <w:p w:rsidR="00AA07FB" w:rsidRDefault="0093610D">
          <w:pPr>
            <w:spacing w:line="600" w:lineRule="exact"/>
            <w:ind w:firstLineChars="0" w:firstLine="0"/>
            <w:rPr>
              <w:rFonts w:ascii="方正小标宋简体" w:eastAsia="方正小标宋简体" w:hAnsi="方正小标宋简体" w:cs="方正小标宋简体"/>
              <w:szCs w:val="28"/>
            </w:rPr>
          </w:pPr>
          <w:r>
            <w:rPr>
              <w:rFonts w:ascii="仿宋_GB2312" w:eastAsia="仿宋_GB2312" w:hAnsi="仿宋_GB2312" w:cs="仿宋_GB2312" w:hint="eastAsia"/>
              <w:szCs w:val="28"/>
            </w:rPr>
            <w:t xml:space="preserve">　　</w:t>
          </w:r>
          <w:r>
            <w:rPr>
              <w:rFonts w:ascii="仿宋_GB2312" w:eastAsia="仿宋_GB2312" w:hAnsi="仿宋_GB2312" w:cs="仿宋_GB2312" w:hint="eastAsia"/>
              <w:szCs w:val="28"/>
            </w:rPr>
            <w:t>“</w:t>
          </w:r>
          <w:r>
            <w:rPr>
              <w:rFonts w:ascii="仿宋_GB2312" w:eastAsia="仿宋_GB2312" w:hAnsi="仿宋_GB2312" w:cs="仿宋_GB2312" w:hint="eastAsia"/>
              <w:szCs w:val="28"/>
            </w:rPr>
            <w:t>十四五”期间，发挥领航企业带动作用，攻克一批关键技术，不断“强链补链延链”，提升产业现代化水平，形成以数字经济为引领、生产性服务为支撑、建材传统产业、新兴产业协同发展的新格局，推动山东建材工业向高端化、集群化、智能化、绿色化方向发展。</w:t>
          </w:r>
          <w:r>
            <w:rPr>
              <w:rFonts w:ascii="仿宋_GB2312" w:eastAsia="仿宋_GB2312" w:hAnsi="仿宋_GB2312" w:cs="仿宋_GB2312" w:hint="eastAsia"/>
              <w:szCs w:val="28"/>
            </w:rPr>
            <w:t>到</w:t>
          </w:r>
          <w:r>
            <w:rPr>
              <w:rFonts w:ascii="仿宋_GB2312" w:eastAsia="仿宋_GB2312" w:hAnsi="仿宋_GB2312" w:cs="仿宋_GB2312" w:hint="eastAsia"/>
              <w:szCs w:val="28"/>
            </w:rPr>
            <w:t>2025</w:t>
          </w:r>
          <w:r>
            <w:rPr>
              <w:rFonts w:ascii="仿宋_GB2312" w:eastAsia="仿宋_GB2312" w:hAnsi="仿宋_GB2312" w:cs="仿宋_GB2312" w:hint="eastAsia"/>
              <w:szCs w:val="28"/>
            </w:rPr>
            <w:t>年，建材工业产值达到</w:t>
          </w:r>
          <w:r>
            <w:rPr>
              <w:rFonts w:ascii="仿宋_GB2312" w:eastAsia="仿宋_GB2312" w:hAnsi="仿宋_GB2312" w:cs="仿宋_GB2312" w:hint="eastAsia"/>
              <w:szCs w:val="28"/>
            </w:rPr>
            <w:t>7000</w:t>
          </w:r>
          <w:r>
            <w:rPr>
              <w:rFonts w:ascii="仿宋_GB2312" w:eastAsia="仿宋_GB2312" w:hAnsi="仿宋_GB2312" w:cs="仿宋_GB2312" w:hint="eastAsia"/>
              <w:szCs w:val="28"/>
            </w:rPr>
            <w:t>亿元，前</w:t>
          </w:r>
          <w:r>
            <w:rPr>
              <w:rFonts w:ascii="仿宋_GB2312" w:eastAsia="仿宋_GB2312" w:hAnsi="仿宋_GB2312" w:cs="仿宋_GB2312" w:hint="eastAsia"/>
              <w:szCs w:val="28"/>
            </w:rPr>
            <w:t>10</w:t>
          </w:r>
          <w:r>
            <w:rPr>
              <w:rFonts w:ascii="仿宋_GB2312" w:eastAsia="仿宋_GB2312" w:hAnsi="仿宋_GB2312" w:cs="仿宋_GB2312" w:hint="eastAsia"/>
              <w:szCs w:val="28"/>
            </w:rPr>
            <w:t>家建材企业产值占行业总量的</w:t>
          </w:r>
          <w:r>
            <w:rPr>
              <w:rFonts w:ascii="仿宋_GB2312" w:eastAsia="仿宋_GB2312" w:hAnsi="仿宋_GB2312" w:cs="仿宋_GB2312" w:hint="eastAsia"/>
              <w:color w:val="000000" w:themeColor="text1"/>
              <w:szCs w:val="28"/>
            </w:rPr>
            <w:t>比重达到</w:t>
          </w:r>
          <w:r>
            <w:rPr>
              <w:rFonts w:ascii="仿宋_GB2312" w:eastAsia="仿宋_GB2312" w:hAnsi="仿宋_GB2312" w:cs="仿宋_GB2312" w:hint="eastAsia"/>
              <w:szCs w:val="28"/>
            </w:rPr>
            <w:t>30%</w:t>
          </w:r>
          <w:r>
            <w:rPr>
              <w:rFonts w:ascii="仿宋_GB2312" w:eastAsia="仿宋_GB2312" w:hAnsi="仿宋_GB2312" w:cs="仿宋_GB2312" w:hint="eastAsia"/>
              <w:szCs w:val="28"/>
            </w:rPr>
            <w:t>，培育千亿级企业</w:t>
          </w:r>
          <w:r>
            <w:rPr>
              <w:rFonts w:ascii="仿宋_GB2312" w:eastAsia="仿宋_GB2312" w:hAnsi="仿宋_GB2312" w:cs="仿宋_GB2312" w:hint="eastAsia"/>
              <w:szCs w:val="28"/>
            </w:rPr>
            <w:t>1</w:t>
          </w:r>
          <w:r>
            <w:rPr>
              <w:rFonts w:ascii="仿宋_GB2312" w:eastAsia="仿宋_GB2312" w:hAnsi="仿宋_GB2312" w:cs="仿宋_GB2312" w:hint="eastAsia"/>
              <w:szCs w:val="28"/>
            </w:rPr>
            <w:t>家，打造百亿级产业集群</w:t>
          </w:r>
          <w:r>
            <w:rPr>
              <w:rFonts w:ascii="仿宋_GB2312" w:eastAsia="仿宋_GB2312" w:hAnsi="仿宋_GB2312" w:cs="仿宋_GB2312" w:hint="eastAsia"/>
              <w:szCs w:val="28"/>
            </w:rPr>
            <w:t>5</w:t>
          </w:r>
          <w:r>
            <w:rPr>
              <w:rFonts w:ascii="仿宋_GB2312" w:eastAsia="仿宋_GB2312" w:hAnsi="仿宋_GB2312" w:cs="仿宋_GB2312" w:hint="eastAsia"/>
              <w:szCs w:val="28"/>
            </w:rPr>
            <w:t>个，规模以上企业研发经费投入年均增长</w:t>
          </w:r>
          <w:r>
            <w:rPr>
              <w:rFonts w:ascii="仿宋_GB2312" w:eastAsia="仿宋_GB2312" w:hAnsi="仿宋_GB2312" w:cs="仿宋_GB2312" w:hint="eastAsia"/>
              <w:szCs w:val="28"/>
            </w:rPr>
            <w:t>2%</w:t>
          </w:r>
          <w:r>
            <w:rPr>
              <w:rFonts w:ascii="仿宋_GB2312" w:eastAsia="仿宋_GB2312" w:hAnsi="仿宋_GB2312" w:cs="仿宋_GB2312" w:hint="eastAsia"/>
              <w:szCs w:val="28"/>
            </w:rPr>
            <w:t>，工业固体废弃物在建材生产中的应用</w:t>
          </w:r>
          <w:r>
            <w:rPr>
              <w:rFonts w:ascii="仿宋_GB2312" w:eastAsia="仿宋_GB2312" w:hAnsi="仿宋_GB2312" w:cs="仿宋_GB2312" w:hint="eastAsia"/>
              <w:szCs w:val="28"/>
            </w:rPr>
            <w:lastRenderedPageBreak/>
            <w:t>比重达到</w:t>
          </w:r>
          <w:r>
            <w:rPr>
              <w:rFonts w:ascii="仿宋_GB2312" w:eastAsia="仿宋_GB2312" w:hAnsi="仿宋_GB2312" w:cs="仿宋_GB2312" w:hint="eastAsia"/>
              <w:szCs w:val="28"/>
            </w:rPr>
            <w:t>70%</w:t>
          </w:r>
          <w:r>
            <w:rPr>
              <w:rFonts w:ascii="仿宋_GB2312" w:eastAsia="仿宋_GB2312" w:hAnsi="仿宋_GB2312" w:cs="仿宋_GB2312" w:hint="eastAsia"/>
              <w:szCs w:val="28"/>
            </w:rPr>
            <w:t>左右。</w:t>
          </w:r>
          <w:bookmarkStart w:id="72" w:name="_Toc6457"/>
          <w:bookmarkStart w:id="73" w:name="_Toc78531970"/>
          <w:bookmarkStart w:id="74" w:name="_Toc24612"/>
          <w:bookmarkStart w:id="75" w:name="_Toc6855"/>
        </w:p>
        <w:p w:rsidR="00AA07FB" w:rsidRDefault="0093610D">
          <w:pPr>
            <w:pStyle w:val="1"/>
            <w:keepNext w:val="0"/>
            <w:keepLines w:val="0"/>
            <w:spacing w:before="100" w:beforeAutospacing="1" w:after="100" w:afterAutospacing="1" w:line="240" w:lineRule="auto"/>
            <w:ind w:firstLineChars="0" w:firstLine="0"/>
            <w:jc w:val="center"/>
            <w:rPr>
              <w:rFonts w:ascii="方正小标宋简体" w:eastAsia="方正小标宋简体" w:hAnsi="方正小标宋简体" w:cs="方正小标宋简体"/>
              <w:b w:val="0"/>
              <w:sz w:val="28"/>
              <w:szCs w:val="28"/>
            </w:rPr>
          </w:pPr>
          <w:r>
            <w:rPr>
              <w:rFonts w:ascii="方正小标宋简体" w:eastAsia="方正小标宋简体" w:hAnsi="方正小标宋简体" w:cs="方正小标宋简体" w:hint="eastAsia"/>
              <w:b w:val="0"/>
              <w:sz w:val="28"/>
              <w:szCs w:val="28"/>
            </w:rPr>
            <w:t>第四章</w:t>
          </w:r>
          <w:r>
            <w:rPr>
              <w:rFonts w:ascii="方正小标宋简体" w:eastAsia="方正小标宋简体" w:hAnsi="方正小标宋简体" w:cs="方正小标宋简体" w:hint="eastAsia"/>
              <w:b w:val="0"/>
              <w:sz w:val="28"/>
              <w:szCs w:val="28"/>
            </w:rPr>
            <w:t xml:space="preserve"> </w:t>
          </w:r>
          <w:r>
            <w:rPr>
              <w:rFonts w:ascii="方正小标宋简体" w:eastAsia="方正小标宋简体" w:hAnsi="方正小标宋简体" w:cs="方正小标宋简体" w:hint="eastAsia"/>
              <w:b w:val="0"/>
              <w:sz w:val="28"/>
              <w:szCs w:val="28"/>
            </w:rPr>
            <w:t>发展重点</w:t>
          </w:r>
          <w:bookmarkEnd w:id="72"/>
          <w:bookmarkEnd w:id="73"/>
          <w:bookmarkEnd w:id="74"/>
        </w:p>
        <w:p w:rsidR="00AA07FB" w:rsidRDefault="0093610D">
          <w:pPr>
            <w:pStyle w:val="2"/>
            <w:spacing w:line="413" w:lineRule="auto"/>
            <w:ind w:firstLine="560"/>
            <w:rPr>
              <w:rStyle w:val="2Char"/>
              <w:rFonts w:ascii="Arial" w:eastAsia="黑体" w:hAnsi="Arial" w:cs="Times New Roman"/>
              <w:b/>
              <w:szCs w:val="28"/>
            </w:rPr>
          </w:pPr>
          <w:bookmarkStart w:id="76" w:name="_Toc78531971"/>
          <w:bookmarkStart w:id="77" w:name="_Toc32111"/>
          <w:bookmarkStart w:id="78" w:name="_Toc2712"/>
          <w:r>
            <w:rPr>
              <w:rStyle w:val="2Char"/>
              <w:rFonts w:ascii="Arial" w:eastAsia="黑体" w:hAnsi="Arial" w:cs="Times New Roman" w:hint="eastAsia"/>
              <w:szCs w:val="28"/>
            </w:rPr>
            <w:t>一、水泥行业</w:t>
          </w:r>
          <w:bookmarkEnd w:id="76"/>
          <w:bookmarkEnd w:id="77"/>
          <w:bookmarkEnd w:id="78"/>
        </w:p>
        <w:p w:rsidR="00AA07FB" w:rsidRDefault="0093610D">
          <w:pPr>
            <w:spacing w:line="600" w:lineRule="exact"/>
            <w:ind w:firstLine="560"/>
            <w:rPr>
              <w:rFonts w:ascii="仿宋_GB2312" w:eastAsia="仿宋_GB2312" w:hAnsi="仿宋_GB2312" w:cs="仿宋_GB2312"/>
              <w:kern w:val="0"/>
              <w:szCs w:val="28"/>
              <w:lang w:bidi="ar"/>
            </w:rPr>
          </w:pPr>
          <w:bookmarkStart w:id="79" w:name="_Toc70068969"/>
          <w:bookmarkStart w:id="80" w:name="_Toc21140"/>
          <w:bookmarkStart w:id="81" w:name="_Toc78531972"/>
          <w:r>
            <w:rPr>
              <w:rStyle w:val="3Char"/>
              <w:rFonts w:ascii="楷体_GB2312" w:eastAsia="楷体_GB2312" w:hAnsi="楷体_GB2312" w:cs="楷体_GB2312" w:hint="eastAsia"/>
              <w:b w:val="0"/>
              <w:sz w:val="28"/>
              <w:szCs w:val="28"/>
            </w:rPr>
            <w:t>整合退出低效产能</w:t>
          </w:r>
          <w:bookmarkEnd w:id="79"/>
          <w:r>
            <w:rPr>
              <w:rStyle w:val="3Char"/>
              <w:rFonts w:ascii="楷体_GB2312" w:eastAsia="楷体_GB2312" w:hAnsi="楷体_GB2312" w:cs="楷体_GB2312" w:hint="eastAsia"/>
              <w:b w:val="0"/>
              <w:sz w:val="28"/>
              <w:szCs w:val="28"/>
            </w:rPr>
            <w:t>。</w:t>
          </w:r>
          <w:bookmarkEnd w:id="80"/>
          <w:bookmarkEnd w:id="81"/>
          <w:r>
            <w:rPr>
              <w:rFonts w:ascii="仿宋_GB2312" w:eastAsia="仿宋_GB2312" w:hAnsi="仿宋_GB2312" w:cs="仿宋_GB2312" w:hint="eastAsia"/>
              <w:kern w:val="0"/>
              <w:szCs w:val="28"/>
              <w:lang w:bidi="ar"/>
            </w:rPr>
            <w:t>严格执行产能置换政策</w:t>
          </w:r>
          <w:r>
            <w:rPr>
              <w:rFonts w:ascii="仿宋_GB2312" w:eastAsia="仿宋_GB2312" w:hAnsi="仿宋_GB2312" w:cs="仿宋_GB2312"/>
              <w:kern w:val="0"/>
              <w:szCs w:val="28"/>
              <w:lang w:bidi="ar"/>
            </w:rPr>
            <w:t>，</w:t>
          </w:r>
          <w:r>
            <w:rPr>
              <w:rFonts w:ascii="仿宋_GB2312" w:eastAsia="仿宋_GB2312" w:hAnsi="仿宋_GB2312" w:cs="仿宋_GB2312" w:hint="eastAsia"/>
              <w:kern w:val="0"/>
              <w:szCs w:val="28"/>
              <w:lang w:bidi="ar"/>
            </w:rPr>
            <w:t>严禁新增水泥熟料、粉磨产能，严禁省外水泥熟料、粉磨产能转入我省。</w:t>
          </w:r>
          <w:r>
            <w:rPr>
              <w:rFonts w:ascii="仿宋_GB2312" w:eastAsia="仿宋_GB2312" w:hAnsi="仿宋_GB2312" w:cs="仿宋_GB2312" w:hint="eastAsia"/>
              <w:kern w:val="0"/>
              <w:szCs w:val="28"/>
              <w:lang w:bidi="ar"/>
            </w:rPr>
            <w:t>优化产业布局，</w:t>
          </w:r>
          <w:r>
            <w:rPr>
              <w:rFonts w:ascii="仿宋_GB2312" w:eastAsia="仿宋_GB2312" w:hAnsi="仿宋_GB2312" w:cs="仿宋_GB2312" w:hint="eastAsia"/>
              <w:kern w:val="0"/>
              <w:szCs w:val="28"/>
              <w:lang w:bidi="ar"/>
            </w:rPr>
            <w:t>除特种水泥和化工配套水泥生产线外，</w:t>
          </w:r>
          <w:r>
            <w:rPr>
              <w:rFonts w:ascii="仿宋_GB2312" w:eastAsia="仿宋_GB2312" w:hAnsi="仿宋_GB2312" w:cs="仿宋_GB2312" w:hint="eastAsia"/>
              <w:kern w:val="0"/>
              <w:szCs w:val="28"/>
              <w:lang w:bidi="ar"/>
            </w:rPr>
            <w:t>2500</w:t>
          </w:r>
          <w:r>
            <w:rPr>
              <w:rFonts w:ascii="仿宋_GB2312" w:eastAsia="仿宋_GB2312" w:hAnsi="仿宋_GB2312" w:cs="仿宋_GB2312" w:hint="eastAsia"/>
              <w:kern w:val="0"/>
              <w:szCs w:val="28"/>
              <w:lang w:bidi="ar"/>
            </w:rPr>
            <w:t>吨</w:t>
          </w:r>
          <w:r>
            <w:rPr>
              <w:rFonts w:ascii="仿宋_GB2312" w:eastAsia="仿宋_GB2312" w:hAnsi="仿宋_GB2312" w:cs="仿宋_GB2312" w:hint="eastAsia"/>
              <w:kern w:val="0"/>
              <w:szCs w:val="28"/>
              <w:lang w:bidi="ar"/>
            </w:rPr>
            <w:t>/</w:t>
          </w:r>
          <w:r>
            <w:rPr>
              <w:rFonts w:ascii="仿宋_GB2312" w:eastAsia="仿宋_GB2312" w:hAnsi="仿宋_GB2312" w:cs="仿宋_GB2312" w:hint="eastAsia"/>
              <w:kern w:val="0"/>
              <w:szCs w:val="28"/>
              <w:lang w:bidi="ar"/>
            </w:rPr>
            <w:t>日</w:t>
          </w:r>
          <w:bookmarkStart w:id="82" w:name="_GoBack"/>
          <w:bookmarkEnd w:id="82"/>
          <w:r w:rsidR="00BC43EF">
            <w:rPr>
              <w:rFonts w:ascii="仿宋_GB2312" w:eastAsia="仿宋_GB2312" w:hAnsi="仿宋_GB2312" w:cs="仿宋_GB2312" w:hint="eastAsia"/>
              <w:kern w:val="0"/>
              <w:szCs w:val="28"/>
              <w:lang w:bidi="ar"/>
            </w:rPr>
            <w:t>及</w:t>
          </w:r>
          <w:r>
            <w:rPr>
              <w:rFonts w:ascii="仿宋_GB2312" w:eastAsia="仿宋_GB2312" w:hAnsi="仿宋_GB2312" w:cs="仿宋_GB2312" w:hint="eastAsia"/>
              <w:kern w:val="0"/>
              <w:szCs w:val="28"/>
              <w:lang w:bidi="ar"/>
            </w:rPr>
            <w:t>以下的水泥熟料生产线全部整合退出</w:t>
          </w:r>
          <w:r>
            <w:rPr>
              <w:rFonts w:ascii="仿宋_GB2312" w:eastAsia="仿宋_GB2312" w:hAnsi="仿宋_GB2312" w:cs="仿宋_GB2312" w:hint="eastAsia"/>
              <w:kern w:val="0"/>
              <w:szCs w:val="28"/>
              <w:lang w:bidi="ar"/>
            </w:rPr>
            <w:t>，</w:t>
          </w:r>
          <w:r>
            <w:rPr>
              <w:rFonts w:ascii="仿宋_GB2312" w:eastAsia="仿宋_GB2312" w:hAnsi="仿宋_GB2312" w:cs="仿宋_GB2312" w:hint="eastAsia"/>
              <w:kern w:val="0"/>
              <w:szCs w:val="28"/>
              <w:lang w:bidi="ar"/>
            </w:rPr>
            <w:t>直径</w:t>
          </w:r>
          <w:r>
            <w:rPr>
              <w:rFonts w:ascii="仿宋_GB2312" w:eastAsia="仿宋_GB2312" w:hAnsi="仿宋_GB2312" w:cs="仿宋_GB2312" w:hint="eastAsia"/>
              <w:kern w:val="0"/>
              <w:szCs w:val="28"/>
              <w:lang w:bidi="ar"/>
            </w:rPr>
            <w:t>3.2</w:t>
          </w:r>
          <w:r>
            <w:rPr>
              <w:rFonts w:ascii="仿宋_GB2312" w:eastAsia="仿宋_GB2312" w:hAnsi="仿宋_GB2312" w:cs="仿宋_GB2312" w:hint="eastAsia"/>
              <w:kern w:val="0"/>
              <w:szCs w:val="28"/>
              <w:lang w:bidi="ar"/>
            </w:rPr>
            <w:t>米及以下水泥磨机全部整合退出，退出产能可进行减量置换</w:t>
          </w:r>
          <w:r>
            <w:rPr>
              <w:rFonts w:ascii="仿宋_GB2312" w:eastAsia="仿宋_GB2312" w:hAnsi="仿宋_GB2312" w:cs="仿宋_GB2312" w:hint="eastAsia"/>
              <w:kern w:val="0"/>
              <w:szCs w:val="28"/>
              <w:lang w:bidi="ar"/>
            </w:rPr>
            <w:t>。通过产能置换新建的水泥熟料生产线规模不得低于</w:t>
          </w:r>
          <w:r>
            <w:rPr>
              <w:rFonts w:ascii="仿宋_GB2312" w:eastAsia="仿宋_GB2312" w:hAnsi="仿宋_GB2312" w:cs="仿宋_GB2312" w:hint="eastAsia"/>
              <w:kern w:val="0"/>
              <w:szCs w:val="28"/>
              <w:lang w:bidi="ar"/>
            </w:rPr>
            <w:t>4000</w:t>
          </w:r>
          <w:r>
            <w:rPr>
              <w:rFonts w:ascii="仿宋_GB2312" w:eastAsia="仿宋_GB2312" w:hAnsi="仿宋_GB2312" w:cs="仿宋_GB2312" w:hint="eastAsia"/>
              <w:kern w:val="0"/>
              <w:szCs w:val="28"/>
              <w:lang w:bidi="ar"/>
            </w:rPr>
            <w:t>吨</w:t>
          </w:r>
          <w:r>
            <w:rPr>
              <w:rFonts w:ascii="仿宋_GB2312" w:eastAsia="仿宋_GB2312" w:hAnsi="仿宋_GB2312" w:cs="仿宋_GB2312" w:hint="eastAsia"/>
              <w:kern w:val="0"/>
              <w:szCs w:val="28"/>
              <w:lang w:bidi="ar"/>
            </w:rPr>
            <w:t>/</w:t>
          </w:r>
          <w:r>
            <w:rPr>
              <w:rFonts w:ascii="仿宋_GB2312" w:eastAsia="仿宋_GB2312" w:hAnsi="仿宋_GB2312" w:cs="仿宋_GB2312" w:hint="eastAsia"/>
              <w:kern w:val="0"/>
              <w:szCs w:val="28"/>
              <w:lang w:bidi="ar"/>
            </w:rPr>
            <w:t>日，水泥磨机直径不得小于</w:t>
          </w:r>
          <w:r>
            <w:rPr>
              <w:rFonts w:ascii="仿宋_GB2312" w:eastAsia="仿宋_GB2312" w:hAnsi="仿宋_GB2312" w:cs="仿宋_GB2312" w:hint="eastAsia"/>
              <w:kern w:val="0"/>
              <w:szCs w:val="28"/>
              <w:lang w:bidi="ar"/>
            </w:rPr>
            <w:t>3.8</w:t>
          </w:r>
          <w:r>
            <w:rPr>
              <w:rFonts w:ascii="仿宋_GB2312" w:eastAsia="仿宋_GB2312" w:hAnsi="仿宋_GB2312" w:cs="仿宋_GB2312" w:hint="eastAsia"/>
              <w:kern w:val="0"/>
              <w:szCs w:val="28"/>
              <w:lang w:bidi="ar"/>
            </w:rPr>
            <w:t>米。</w:t>
          </w:r>
        </w:p>
        <w:p w:rsidR="00AA07FB" w:rsidRDefault="0093610D">
          <w:pPr>
            <w:spacing w:line="600" w:lineRule="exact"/>
            <w:ind w:firstLine="560"/>
            <w:rPr>
              <w:rFonts w:ascii="仿宋_GB2312" w:eastAsia="仿宋_GB2312" w:hAnsi="仿宋" w:cs="仿宋"/>
              <w:szCs w:val="28"/>
            </w:rPr>
          </w:pPr>
          <w:bookmarkStart w:id="83" w:name="_Toc70068970"/>
          <w:bookmarkStart w:id="84" w:name="_Toc78531973"/>
          <w:bookmarkStart w:id="85" w:name="_Toc14343"/>
          <w:r>
            <w:rPr>
              <w:rStyle w:val="3Char"/>
              <w:rFonts w:ascii="楷体_GB2312" w:eastAsia="楷体_GB2312" w:hAnsi="楷体_GB2312" w:cs="楷体_GB2312" w:hint="eastAsia"/>
              <w:b w:val="0"/>
              <w:sz w:val="28"/>
              <w:szCs w:val="28"/>
            </w:rPr>
            <w:t>拓展延伸</w:t>
          </w:r>
          <w:r>
            <w:rPr>
              <w:rStyle w:val="3Char"/>
              <w:rFonts w:ascii="楷体_GB2312" w:eastAsia="楷体_GB2312" w:hAnsi="楷体_GB2312" w:cs="楷体_GB2312" w:hint="eastAsia"/>
              <w:b w:val="0"/>
              <w:sz w:val="28"/>
              <w:szCs w:val="28"/>
            </w:rPr>
            <w:t>产业链条</w:t>
          </w:r>
          <w:bookmarkEnd w:id="83"/>
          <w:r>
            <w:rPr>
              <w:rStyle w:val="3Char"/>
              <w:rFonts w:ascii="楷体_GB2312" w:eastAsia="楷体_GB2312" w:hAnsi="楷体_GB2312" w:cs="楷体_GB2312" w:hint="eastAsia"/>
              <w:b w:val="0"/>
              <w:sz w:val="28"/>
              <w:szCs w:val="28"/>
            </w:rPr>
            <w:t>。</w:t>
          </w:r>
          <w:bookmarkEnd w:id="84"/>
          <w:bookmarkEnd w:id="85"/>
          <w:r>
            <w:rPr>
              <w:rFonts w:ascii="仿宋_GB2312" w:eastAsia="仿宋_GB2312" w:hAnsi="仿宋_GB2312" w:cs="仿宋_GB2312" w:hint="eastAsia"/>
              <w:kern w:val="0"/>
              <w:szCs w:val="28"/>
              <w:lang w:bidi="ar"/>
            </w:rPr>
            <w:t>推动延伸产业链条，实现</w:t>
          </w:r>
          <w:bookmarkStart w:id="86" w:name="_Toc70068971"/>
          <w:r>
            <w:rPr>
              <w:rFonts w:ascii="仿宋_GB2312" w:eastAsia="仿宋_GB2312" w:hAnsi="仿宋" w:cs="仿宋" w:hint="eastAsia"/>
              <w:szCs w:val="28"/>
            </w:rPr>
            <w:t>“砂石骨料</w:t>
          </w:r>
          <w:r>
            <w:rPr>
              <w:rFonts w:ascii="仿宋_GB2312" w:eastAsia="仿宋_GB2312" w:hAnsi="仿宋" w:cs="仿宋" w:hint="eastAsia"/>
              <w:szCs w:val="28"/>
            </w:rPr>
            <w:t>+</w:t>
          </w:r>
          <w:r>
            <w:rPr>
              <w:rFonts w:ascii="仿宋_GB2312" w:eastAsia="仿宋_GB2312" w:hAnsi="仿宋" w:cs="仿宋" w:hint="eastAsia"/>
              <w:szCs w:val="28"/>
            </w:rPr>
            <w:t>水泥制造</w:t>
          </w:r>
          <w:r>
            <w:rPr>
              <w:rFonts w:ascii="仿宋_GB2312" w:eastAsia="仿宋_GB2312" w:hAnsi="仿宋" w:cs="仿宋" w:hint="eastAsia"/>
              <w:szCs w:val="28"/>
            </w:rPr>
            <w:t>+</w:t>
          </w:r>
          <w:r>
            <w:rPr>
              <w:rFonts w:ascii="仿宋_GB2312" w:eastAsia="仿宋_GB2312" w:hAnsi="仿宋" w:cs="仿宋" w:hint="eastAsia"/>
              <w:szCs w:val="28"/>
            </w:rPr>
            <w:t>预拌混凝土</w:t>
          </w:r>
          <w:r>
            <w:rPr>
              <w:rFonts w:ascii="仿宋_GB2312" w:eastAsia="仿宋_GB2312" w:hAnsi="仿宋" w:cs="仿宋" w:hint="eastAsia"/>
              <w:szCs w:val="28"/>
            </w:rPr>
            <w:t>(</w:t>
          </w:r>
          <w:r>
            <w:rPr>
              <w:rFonts w:ascii="仿宋_GB2312" w:eastAsia="仿宋_GB2312" w:hAnsi="仿宋" w:cs="仿宋" w:hint="eastAsia"/>
              <w:szCs w:val="28"/>
            </w:rPr>
            <w:t>预拌砂浆</w:t>
          </w:r>
          <w:r>
            <w:rPr>
              <w:rFonts w:ascii="仿宋_GB2312" w:eastAsia="仿宋_GB2312" w:hAnsi="仿宋" w:cs="仿宋" w:hint="eastAsia"/>
              <w:szCs w:val="28"/>
            </w:rPr>
            <w:t>)+</w:t>
          </w:r>
          <w:r>
            <w:rPr>
              <w:rFonts w:ascii="仿宋_GB2312" w:eastAsia="仿宋_GB2312" w:hAnsi="仿宋" w:cs="仿宋" w:hint="eastAsia"/>
              <w:szCs w:val="28"/>
            </w:rPr>
            <w:t>装配式建筑部品部件”全产业链发展。围绕水泥产业链加快突破骨料、商混、水泥制品、装配式建筑部品部件等补短板领域。培育“领航型”企业，推动水泥全产业链协同发展。支持济南、青岛、烟台、济宁、潍坊、枣庄、泰安、日照、聊城等城市大力发展装配式建筑部品部件产业链</w:t>
          </w:r>
          <w:r>
            <w:rPr>
              <w:rFonts w:ascii="仿宋_GB2312" w:eastAsia="仿宋_GB2312" w:hAnsi="仿宋" w:cs="仿宋" w:hint="eastAsia"/>
              <w:szCs w:val="28"/>
            </w:rPr>
            <w:t>，</w:t>
          </w:r>
          <w:r>
            <w:rPr>
              <w:rFonts w:ascii="仿宋_GB2312" w:eastAsia="仿宋_GB2312" w:hAnsi="仿宋" w:cs="仿宋" w:hint="eastAsia"/>
              <w:szCs w:val="28"/>
            </w:rPr>
            <w:t>积极打造集装配式建筑技术研发和部品生产、应用于一体的综合产业集聚区。</w:t>
          </w:r>
        </w:p>
        <w:p w:rsidR="00AA07FB" w:rsidRDefault="0093610D">
          <w:pPr>
            <w:spacing w:line="600" w:lineRule="exact"/>
            <w:ind w:firstLine="560"/>
            <w:rPr>
              <w:rFonts w:ascii="仿宋_GB2312" w:eastAsia="仿宋_GB2312" w:hAnsi="仿宋_GB2312" w:cs="仿宋_GB2312"/>
              <w:kern w:val="0"/>
              <w:szCs w:val="28"/>
              <w:lang w:bidi="ar"/>
            </w:rPr>
          </w:pPr>
          <w:bookmarkStart w:id="87" w:name="_Toc23149"/>
          <w:r>
            <w:rPr>
              <w:rStyle w:val="3Char"/>
              <w:rFonts w:ascii="楷体_GB2312" w:eastAsia="楷体_GB2312" w:hAnsi="楷体_GB2312" w:cs="楷体_GB2312" w:hint="eastAsia"/>
              <w:b w:val="0"/>
              <w:sz w:val="28"/>
              <w:szCs w:val="28"/>
            </w:rPr>
            <w:t>加快发展特种水泥</w:t>
          </w:r>
          <w:bookmarkEnd w:id="86"/>
          <w:r>
            <w:rPr>
              <w:rStyle w:val="3Char"/>
              <w:rFonts w:ascii="楷体_GB2312" w:eastAsia="楷体_GB2312" w:hAnsi="楷体_GB2312" w:cs="楷体_GB2312" w:hint="eastAsia"/>
              <w:b w:val="0"/>
              <w:sz w:val="28"/>
              <w:szCs w:val="28"/>
            </w:rPr>
            <w:t>。</w:t>
          </w:r>
          <w:bookmarkEnd w:id="87"/>
          <w:r>
            <w:rPr>
              <w:rFonts w:ascii="仿宋_GB2312" w:eastAsia="仿宋_GB2312" w:hAnsi="仿宋_GB2312" w:cs="仿宋_GB2312" w:hint="eastAsia"/>
              <w:kern w:val="0"/>
              <w:szCs w:val="28"/>
              <w:lang w:bidi="ar"/>
            </w:rPr>
            <w:t>鼓励发展</w:t>
          </w:r>
          <w:r>
            <w:rPr>
              <w:rFonts w:ascii="仿宋_GB2312" w:eastAsia="仿宋_GB2312" w:hAnsi="仿宋_GB2312" w:cs="仿宋_GB2312"/>
              <w:kern w:val="0"/>
              <w:szCs w:val="28"/>
              <w:lang w:bidi="ar"/>
            </w:rPr>
            <w:t>硫（铁）铝酸盐水泥</w:t>
          </w:r>
          <w:r>
            <w:rPr>
              <w:rFonts w:ascii="仿宋_GB2312" w:eastAsia="仿宋_GB2312" w:hAnsi="仿宋_GB2312" w:cs="仿宋_GB2312" w:hint="eastAsia"/>
              <w:kern w:val="0"/>
              <w:szCs w:val="28"/>
              <w:lang w:bidi="ar"/>
            </w:rPr>
            <w:t>、</w:t>
          </w:r>
          <w:r>
            <w:rPr>
              <w:rFonts w:ascii="仿宋_GB2312" w:eastAsia="仿宋_GB2312" w:hAnsi="仿宋_GB2312" w:cs="仿宋_GB2312"/>
              <w:kern w:val="0"/>
              <w:szCs w:val="28"/>
              <w:lang w:bidi="ar"/>
            </w:rPr>
            <w:t>海洋工程等腐蚀环境用特种水泥、极地工程等低温环境用特种水泥，</w:t>
          </w:r>
          <w:r>
            <w:rPr>
              <w:rFonts w:ascii="仿宋_GB2312" w:eastAsia="仿宋_GB2312" w:hAnsi="仿宋_GB2312" w:cs="仿宋_GB2312" w:hint="eastAsia"/>
              <w:kern w:val="0"/>
              <w:szCs w:val="28"/>
              <w:lang w:bidi="ar"/>
            </w:rPr>
            <w:t>发展</w:t>
          </w:r>
          <w:r>
            <w:rPr>
              <w:rFonts w:ascii="仿宋_GB2312" w:eastAsia="仿宋_GB2312" w:hAnsi="仿宋_GB2312" w:cs="仿宋_GB2312"/>
              <w:kern w:val="0"/>
              <w:szCs w:val="28"/>
              <w:lang w:bidi="ar"/>
            </w:rPr>
            <w:t>满足海洋、港口、核电站、隧道、高速公路等特殊工程</w:t>
          </w:r>
          <w:r>
            <w:rPr>
              <w:rFonts w:ascii="仿宋_GB2312" w:eastAsia="仿宋_GB2312" w:hAnsi="仿宋_GB2312" w:cs="仿宋_GB2312" w:hint="eastAsia"/>
              <w:kern w:val="0"/>
              <w:szCs w:val="28"/>
              <w:lang w:bidi="ar"/>
            </w:rPr>
            <w:t>、特种环境和新领域的高端特种水泥</w:t>
          </w:r>
          <w:r>
            <w:rPr>
              <w:rFonts w:ascii="仿宋_GB2312" w:eastAsia="仿宋_GB2312" w:hAnsi="仿宋_GB2312" w:cs="仿宋_GB2312"/>
              <w:kern w:val="0"/>
              <w:szCs w:val="28"/>
              <w:lang w:bidi="ar"/>
            </w:rPr>
            <w:t>。</w:t>
          </w:r>
        </w:p>
        <w:p w:rsidR="00AA07FB" w:rsidRDefault="0093610D">
          <w:pPr>
            <w:spacing w:line="600" w:lineRule="exact"/>
            <w:ind w:firstLine="560"/>
            <w:rPr>
              <w:rFonts w:ascii="仿宋_GB2312" w:eastAsia="仿宋_GB2312" w:hAnsi="仿宋_GB2312" w:cs="仿宋_GB2312"/>
              <w:kern w:val="0"/>
              <w:szCs w:val="28"/>
              <w:lang w:bidi="ar"/>
            </w:rPr>
          </w:pPr>
          <w:bookmarkStart w:id="88" w:name="_Toc70068972"/>
          <w:bookmarkStart w:id="89" w:name="_Toc6704"/>
          <w:bookmarkStart w:id="90" w:name="_Toc78531974"/>
          <w:r>
            <w:rPr>
              <w:rStyle w:val="3Char"/>
              <w:rFonts w:ascii="楷体_GB2312" w:eastAsia="楷体_GB2312" w:hAnsi="楷体_GB2312" w:cs="楷体_GB2312" w:hint="eastAsia"/>
              <w:b w:val="0"/>
              <w:sz w:val="28"/>
              <w:szCs w:val="28"/>
            </w:rPr>
            <w:lastRenderedPageBreak/>
            <w:t>提升技术装备水平</w:t>
          </w:r>
          <w:bookmarkEnd w:id="88"/>
          <w:r>
            <w:rPr>
              <w:rStyle w:val="3Char"/>
              <w:rFonts w:ascii="楷体_GB2312" w:eastAsia="楷体_GB2312" w:hAnsi="楷体_GB2312" w:cs="楷体_GB2312" w:hint="eastAsia"/>
              <w:b w:val="0"/>
              <w:sz w:val="28"/>
              <w:szCs w:val="28"/>
            </w:rPr>
            <w:t>。</w:t>
          </w:r>
          <w:bookmarkEnd w:id="89"/>
          <w:bookmarkEnd w:id="90"/>
          <w:r>
            <w:rPr>
              <w:rFonts w:ascii="仿宋_GB2312" w:eastAsia="仿宋_GB2312" w:hAnsi="仿宋_GB2312" w:cs="仿宋_GB2312" w:hint="eastAsia"/>
              <w:kern w:val="0"/>
              <w:szCs w:val="28"/>
              <w:lang w:bidi="ar"/>
            </w:rPr>
            <w:t>集中攻关水泥窑替代燃料技术、全流程智能化生产线技术、特种工程用水泥先进生产技术等关键共性技术。开发推广新型装配式主体、围护结构构件的节点连接技术；钢结构部件防火、防腐预处理技术；装配式建筑内外墙板、保温装饰一体板等装饰部品的耐久性涂装技术；建筑门窗、屋面板、围护墙板等围护部品的防水密封技术，隔断墙体</w:t>
          </w:r>
          <w:r>
            <w:rPr>
              <w:rFonts w:ascii="仿宋_GB2312" w:eastAsia="仿宋_GB2312" w:hAnsi="仿宋_GB2312" w:cs="仿宋_GB2312" w:hint="eastAsia"/>
              <w:kern w:val="0"/>
              <w:szCs w:val="28"/>
              <w:lang w:bidi="ar"/>
            </w:rPr>
            <w:t>、集成墙面等的工厂化管线综合集成技术。加大高性能混凝土、高强钢筋和消能减震、预应力技术的集成应用。加快发展燃料替代的新技术、</w:t>
          </w:r>
          <w:r>
            <w:rPr>
              <w:rFonts w:ascii="仿宋_GB2312" w:eastAsia="仿宋_GB2312" w:hAnsi="仿宋_GB2312" w:cs="仿宋_GB2312"/>
              <w:kern w:val="0"/>
              <w:szCs w:val="28"/>
              <w:lang w:bidi="ar"/>
            </w:rPr>
            <w:t>新装备</w:t>
          </w:r>
          <w:r>
            <w:rPr>
              <w:rFonts w:ascii="仿宋_GB2312" w:eastAsia="仿宋_GB2312" w:hAnsi="仿宋_GB2312" w:cs="仿宋_GB2312" w:hint="eastAsia"/>
              <w:kern w:val="0"/>
              <w:szCs w:val="28"/>
              <w:lang w:bidi="ar"/>
            </w:rPr>
            <w:t>。</w:t>
          </w:r>
        </w:p>
        <w:p w:rsidR="00AA07FB" w:rsidRDefault="0093610D">
          <w:pPr>
            <w:spacing w:line="600" w:lineRule="exact"/>
            <w:ind w:firstLine="560"/>
            <w:rPr>
              <w:rFonts w:ascii="仿宋_GB2312" w:eastAsia="仿宋_GB2312" w:hAnsi="仿宋_GB2312" w:cs="仿宋_GB2312"/>
              <w:kern w:val="0"/>
              <w:szCs w:val="28"/>
              <w:lang w:bidi="ar"/>
            </w:rPr>
          </w:pPr>
          <w:bookmarkStart w:id="91" w:name="_Toc70068973"/>
          <w:bookmarkStart w:id="92" w:name="_Toc78531975"/>
          <w:bookmarkStart w:id="93" w:name="_Toc18548"/>
          <w:r>
            <w:rPr>
              <w:rStyle w:val="3Char"/>
              <w:rFonts w:ascii="楷体_GB2312" w:eastAsia="楷体_GB2312" w:hAnsi="楷体_GB2312" w:cs="楷体_GB2312" w:hint="eastAsia"/>
              <w:b w:val="0"/>
              <w:sz w:val="28"/>
              <w:szCs w:val="28"/>
            </w:rPr>
            <w:t>积极推进协同处置</w:t>
          </w:r>
          <w:bookmarkEnd w:id="91"/>
          <w:r>
            <w:rPr>
              <w:rStyle w:val="3Char"/>
              <w:rFonts w:ascii="楷体_GB2312" w:eastAsia="楷体_GB2312" w:hAnsi="楷体_GB2312" w:cs="楷体_GB2312" w:hint="eastAsia"/>
              <w:b w:val="0"/>
              <w:sz w:val="28"/>
              <w:szCs w:val="28"/>
            </w:rPr>
            <w:t>。</w:t>
          </w:r>
          <w:bookmarkEnd w:id="92"/>
          <w:bookmarkEnd w:id="93"/>
          <w:r>
            <w:rPr>
              <w:rFonts w:ascii="仿宋_GB2312" w:eastAsia="仿宋_GB2312" w:hAnsi="仿宋_GB2312" w:cs="仿宋_GB2312" w:hint="eastAsia"/>
              <w:kern w:val="0"/>
              <w:szCs w:val="28"/>
              <w:lang w:bidi="ar"/>
            </w:rPr>
            <w:t>加大对大宗固废</w:t>
          </w:r>
          <w:r>
            <w:rPr>
              <w:rFonts w:ascii="仿宋_GB2312" w:eastAsia="仿宋_GB2312" w:hAnsi="仿宋_GB2312" w:cs="仿宋_GB2312"/>
              <w:kern w:val="0"/>
              <w:szCs w:val="28"/>
              <w:lang w:bidi="ar"/>
            </w:rPr>
            <w:t>、</w:t>
          </w:r>
          <w:r>
            <w:rPr>
              <w:rFonts w:ascii="仿宋_GB2312" w:eastAsia="仿宋_GB2312" w:hAnsi="仿宋_GB2312" w:cs="仿宋_GB2312" w:hint="eastAsia"/>
              <w:kern w:val="0"/>
              <w:szCs w:val="28"/>
              <w:lang w:bidi="ar"/>
            </w:rPr>
            <w:t>生活垃圾和城市污泥的协同处置力度。研发水泥窑协同处置工艺技术及装备，完善和推广水泥窑协同处置生活垃圾、污泥技术，加大水泥窑协同处置污泥和生活垃圾的推广力度，提升水泥窑服务城市功能。</w:t>
          </w:r>
          <w:r>
            <w:rPr>
              <w:rFonts w:ascii="仿宋_GB2312" w:eastAsia="仿宋_GB2312" w:hAnsi="仿宋_GB2312" w:cs="仿宋_GB2312"/>
              <w:kern w:val="0"/>
              <w:szCs w:val="28"/>
              <w:lang w:bidi="ar"/>
            </w:rPr>
            <w:t xml:space="preserve"> </w:t>
          </w:r>
        </w:p>
        <w:p w:rsidR="00AA07FB" w:rsidRDefault="0093610D">
          <w:pPr>
            <w:pStyle w:val="2"/>
            <w:spacing w:line="413" w:lineRule="auto"/>
            <w:ind w:firstLine="560"/>
            <w:rPr>
              <w:rStyle w:val="2Char"/>
              <w:rFonts w:ascii="Arial" w:eastAsia="黑体" w:hAnsi="Arial" w:cs="Times New Roman"/>
              <w:szCs w:val="28"/>
            </w:rPr>
          </w:pPr>
          <w:bookmarkStart w:id="94" w:name="_Toc3500"/>
          <w:bookmarkStart w:id="95" w:name="_Toc78531976"/>
          <w:bookmarkStart w:id="96" w:name="_Toc13543"/>
          <w:r>
            <w:rPr>
              <w:rStyle w:val="2Char"/>
              <w:rFonts w:ascii="Arial" w:eastAsia="黑体" w:hAnsi="Arial" w:cs="Times New Roman" w:hint="eastAsia"/>
              <w:szCs w:val="28"/>
            </w:rPr>
            <w:t>二、平板玻璃行业</w:t>
          </w:r>
          <w:bookmarkEnd w:id="94"/>
          <w:bookmarkEnd w:id="95"/>
          <w:bookmarkEnd w:id="96"/>
        </w:p>
        <w:p w:rsidR="00AA07FB" w:rsidRDefault="0093610D">
          <w:pPr>
            <w:spacing w:line="600" w:lineRule="exact"/>
            <w:ind w:firstLine="560"/>
            <w:rPr>
              <w:rFonts w:ascii="仿宋_GB2312" w:eastAsia="仿宋_GB2312" w:hAnsi="仿宋_GB2312" w:cs="仿宋_GB2312"/>
              <w:kern w:val="0"/>
              <w:szCs w:val="28"/>
              <w:lang w:bidi="ar"/>
            </w:rPr>
          </w:pPr>
          <w:bookmarkStart w:id="97" w:name="_Toc70068975"/>
          <w:bookmarkStart w:id="98" w:name="_Toc78531977"/>
          <w:bookmarkStart w:id="99" w:name="_Toc17383"/>
          <w:r>
            <w:rPr>
              <w:rStyle w:val="3Char"/>
              <w:rFonts w:ascii="楷体_GB2312" w:eastAsia="楷体_GB2312" w:hAnsi="楷体_GB2312" w:cs="楷体_GB2312" w:hint="eastAsia"/>
              <w:b w:val="0"/>
              <w:sz w:val="28"/>
              <w:szCs w:val="28"/>
            </w:rPr>
            <w:t>优化空间布局，提高产业集中度</w:t>
          </w:r>
          <w:bookmarkEnd w:id="97"/>
          <w:r>
            <w:rPr>
              <w:rStyle w:val="3Char"/>
              <w:rFonts w:ascii="楷体_GB2312" w:eastAsia="楷体_GB2312" w:hAnsi="楷体_GB2312" w:cs="楷体_GB2312" w:hint="eastAsia"/>
              <w:b w:val="0"/>
              <w:sz w:val="28"/>
              <w:szCs w:val="28"/>
            </w:rPr>
            <w:t>。</w:t>
          </w:r>
          <w:bookmarkEnd w:id="98"/>
          <w:bookmarkEnd w:id="99"/>
          <w:r>
            <w:rPr>
              <w:rFonts w:ascii="仿宋_GB2312" w:eastAsia="仿宋_GB2312" w:hAnsi="仿宋_GB2312" w:cs="仿宋_GB2312" w:hint="eastAsia"/>
              <w:kern w:val="0"/>
              <w:szCs w:val="28"/>
              <w:lang w:bidi="ar"/>
            </w:rPr>
            <w:t>重点建设完善滕州、巨野现代玻璃产业基地，支持济南、德州、临沂、威海深加工玻璃聚集地和临朐玻璃贸易集散地发展，培育</w:t>
          </w:r>
          <w:r>
            <w:rPr>
              <w:rFonts w:ascii="仿宋_GB2312" w:eastAsia="仿宋_GB2312" w:hAnsi="仿宋_GB2312" w:cs="仿宋_GB2312" w:hint="eastAsia"/>
              <w:kern w:val="0"/>
              <w:szCs w:val="28"/>
              <w:lang w:bidi="ar"/>
            </w:rPr>
            <w:t>淄博功能玻璃生产基地和青岛出口贸易集散地，优化空间布局。大力培植规模较大、技术水平较高、具备较强品牌影响力和市场号召力的省内龙头企业，培育打造为“领航型”企业，发挥其带头引领作用，促进产业集约集聚发展。</w:t>
          </w:r>
        </w:p>
        <w:p w:rsidR="00AA07FB" w:rsidRDefault="0093610D">
          <w:pPr>
            <w:spacing w:line="600" w:lineRule="exact"/>
            <w:ind w:firstLine="560"/>
            <w:rPr>
              <w:rFonts w:ascii="仿宋_GB2312" w:eastAsia="仿宋_GB2312" w:hAnsi="仿宋_GB2312" w:cs="仿宋_GB2312"/>
              <w:kern w:val="0"/>
              <w:szCs w:val="28"/>
              <w:lang w:bidi="ar"/>
            </w:rPr>
          </w:pPr>
          <w:bookmarkStart w:id="100" w:name="_Toc70068976"/>
          <w:bookmarkStart w:id="101" w:name="_Toc78531978"/>
          <w:bookmarkStart w:id="102" w:name="_Toc28097"/>
          <w:r>
            <w:rPr>
              <w:rStyle w:val="3Char"/>
              <w:rFonts w:ascii="楷体_GB2312" w:eastAsia="楷体_GB2312" w:hAnsi="楷体_GB2312" w:cs="楷体_GB2312" w:hint="eastAsia"/>
              <w:b w:val="0"/>
              <w:sz w:val="28"/>
              <w:szCs w:val="28"/>
            </w:rPr>
            <w:t>攻克关键技术，补齐产业空白</w:t>
          </w:r>
          <w:bookmarkEnd w:id="100"/>
          <w:r>
            <w:rPr>
              <w:rStyle w:val="3Char"/>
              <w:rFonts w:ascii="楷体_GB2312" w:eastAsia="楷体_GB2312" w:hAnsi="楷体_GB2312" w:cs="楷体_GB2312" w:hint="eastAsia"/>
              <w:b w:val="0"/>
              <w:sz w:val="28"/>
              <w:szCs w:val="28"/>
            </w:rPr>
            <w:t>。</w:t>
          </w:r>
          <w:bookmarkEnd w:id="101"/>
          <w:bookmarkEnd w:id="102"/>
          <w:r>
            <w:rPr>
              <w:rFonts w:ascii="仿宋_GB2312" w:eastAsia="仿宋_GB2312" w:hAnsi="仿宋_GB2312" w:cs="仿宋_GB2312" w:hint="eastAsia"/>
              <w:kern w:val="0"/>
              <w:szCs w:val="28"/>
              <w:lang w:bidi="ar"/>
            </w:rPr>
            <w:t>集中攻关高硼硅玻璃生产工艺及装备、高档汽车用三银</w:t>
          </w:r>
          <w:r>
            <w:rPr>
              <w:rFonts w:ascii="仿宋_GB2312" w:eastAsia="仿宋_GB2312" w:hAnsi="仿宋_GB2312" w:cs="仿宋_GB2312" w:hint="eastAsia"/>
              <w:kern w:val="0"/>
              <w:szCs w:val="28"/>
              <w:lang w:bidi="ar"/>
            </w:rPr>
            <w:t>LOW-E</w:t>
          </w:r>
          <w:r>
            <w:rPr>
              <w:rFonts w:ascii="仿宋_GB2312" w:eastAsia="仿宋_GB2312" w:hAnsi="仿宋_GB2312" w:cs="仿宋_GB2312" w:hint="eastAsia"/>
              <w:kern w:val="0"/>
              <w:szCs w:val="28"/>
              <w:lang w:bidi="ar"/>
            </w:rPr>
            <w:t>镀膜等关键技术。推广</w:t>
          </w:r>
          <w:r>
            <w:rPr>
              <w:rFonts w:ascii="仿宋_GB2312" w:eastAsia="仿宋_GB2312" w:hAnsi="仿宋_GB2312" w:cs="仿宋_GB2312" w:hint="eastAsia"/>
              <w:kern w:val="0"/>
              <w:szCs w:val="28"/>
              <w:lang w:bidi="ar"/>
            </w:rPr>
            <w:lastRenderedPageBreak/>
            <w:t>钢化真空玻璃生产装备、碲化镉发电玻璃成套制备等技术，发展玻璃搬运机器人、平板玻璃垂直堆垛机、数控拉边机、新型垂直搅拌器、熔窑组合式投料装备等自动化</w:t>
          </w:r>
          <w:r>
            <w:rPr>
              <w:rFonts w:ascii="仿宋_GB2312" w:eastAsia="仿宋_GB2312" w:hAnsi="仿宋_GB2312" w:cs="仿宋_GB2312"/>
              <w:kern w:val="0"/>
              <w:szCs w:val="28"/>
              <w:lang w:bidi="ar"/>
            </w:rPr>
            <w:t>生产</w:t>
          </w:r>
          <w:r>
            <w:rPr>
              <w:rFonts w:ascii="仿宋_GB2312" w:eastAsia="仿宋_GB2312" w:hAnsi="仿宋_GB2312" w:cs="仿宋_GB2312" w:hint="eastAsia"/>
              <w:kern w:val="0"/>
              <w:szCs w:val="28"/>
              <w:lang w:bidi="ar"/>
            </w:rPr>
            <w:t>关键装备。加快发展光伏玻璃、基板玻璃，补齐产业空白。</w:t>
          </w:r>
        </w:p>
        <w:p w:rsidR="00AA07FB" w:rsidRDefault="0093610D">
          <w:pPr>
            <w:spacing w:line="600" w:lineRule="exact"/>
            <w:ind w:firstLine="560"/>
            <w:rPr>
              <w:rFonts w:ascii="仿宋_GB2312" w:eastAsia="仿宋_GB2312" w:hAnsi="仿宋_GB2312" w:cs="仿宋_GB2312"/>
              <w:kern w:val="0"/>
              <w:szCs w:val="28"/>
              <w:lang w:bidi="ar"/>
            </w:rPr>
          </w:pPr>
          <w:bookmarkStart w:id="103" w:name="_Toc70068977"/>
          <w:bookmarkStart w:id="104" w:name="_Toc78531979"/>
          <w:bookmarkStart w:id="105" w:name="_Toc12292"/>
          <w:r>
            <w:rPr>
              <w:rStyle w:val="3Char"/>
              <w:rFonts w:ascii="楷体_GB2312" w:eastAsia="楷体_GB2312" w:hAnsi="楷体_GB2312" w:cs="楷体_GB2312" w:hint="eastAsia"/>
              <w:b w:val="0"/>
              <w:sz w:val="28"/>
              <w:szCs w:val="28"/>
            </w:rPr>
            <w:t>发展高端产品，延长产业链条</w:t>
          </w:r>
          <w:bookmarkEnd w:id="103"/>
          <w:r>
            <w:rPr>
              <w:rStyle w:val="3Char"/>
              <w:rFonts w:ascii="楷体_GB2312" w:eastAsia="楷体_GB2312" w:hAnsi="楷体_GB2312" w:cs="楷体_GB2312" w:hint="eastAsia"/>
              <w:b w:val="0"/>
              <w:sz w:val="28"/>
              <w:szCs w:val="28"/>
            </w:rPr>
            <w:t>。</w:t>
          </w:r>
          <w:bookmarkEnd w:id="104"/>
          <w:bookmarkEnd w:id="105"/>
          <w:r>
            <w:rPr>
              <w:rFonts w:ascii="仿宋_GB2312" w:eastAsia="仿宋_GB2312" w:hAnsi="仿宋_GB2312" w:cs="仿宋_GB2312" w:hint="eastAsia"/>
              <w:kern w:val="0"/>
              <w:szCs w:val="28"/>
              <w:lang w:bidi="ar"/>
            </w:rPr>
            <w:t>严格执行行业准入、能耗、大气污染排放标准，从生产工艺、产品质量、环保等方面淘汰不达标产能，鼓励企业使用电能、天然气等清洁能源。严格执行产能置换实施办法，严禁普通建筑玻璃新增产能。重点发展节能安全玻璃、交通领域玻璃、家电玻璃等锻长板产品，加快发展低辐射</w:t>
          </w:r>
          <w:r>
            <w:rPr>
              <w:rFonts w:ascii="仿宋_GB2312" w:eastAsia="仿宋_GB2312" w:hAnsi="仿宋_GB2312" w:cs="仿宋_GB2312"/>
              <w:kern w:val="0"/>
              <w:szCs w:val="28"/>
              <w:lang w:bidi="ar"/>
            </w:rPr>
            <w:t>镀膜玻璃、</w:t>
          </w:r>
          <w:r>
            <w:rPr>
              <w:rFonts w:ascii="仿宋_GB2312" w:eastAsia="仿宋_GB2312" w:hAnsi="仿宋_GB2312" w:cs="仿宋_GB2312" w:hint="eastAsia"/>
              <w:kern w:val="0"/>
              <w:szCs w:val="28"/>
              <w:lang w:bidi="ar"/>
            </w:rPr>
            <w:t>超白</w:t>
          </w:r>
          <w:r>
            <w:rPr>
              <w:rFonts w:ascii="仿宋_GB2312" w:eastAsia="仿宋_GB2312" w:hAnsi="仿宋_GB2312" w:cs="仿宋_GB2312"/>
              <w:kern w:val="0"/>
              <w:szCs w:val="28"/>
              <w:lang w:bidi="ar"/>
            </w:rPr>
            <w:t>玻璃、</w:t>
          </w:r>
          <w:r>
            <w:rPr>
              <w:rFonts w:ascii="仿宋_GB2312" w:eastAsia="仿宋_GB2312" w:hAnsi="仿宋_GB2312" w:cs="仿宋_GB2312" w:hint="eastAsia"/>
              <w:kern w:val="0"/>
              <w:szCs w:val="28"/>
              <w:lang w:bidi="ar"/>
            </w:rPr>
            <w:t>高透型镀膜中空玻璃、真空</w:t>
          </w:r>
          <w:r>
            <w:rPr>
              <w:rFonts w:ascii="仿宋_GB2312" w:eastAsia="仿宋_GB2312" w:hAnsi="仿宋_GB2312" w:cs="仿宋_GB2312"/>
              <w:kern w:val="0"/>
              <w:szCs w:val="28"/>
              <w:lang w:bidi="ar"/>
            </w:rPr>
            <w:t>玻璃、</w:t>
          </w:r>
          <w:r>
            <w:rPr>
              <w:rFonts w:ascii="仿宋_GB2312" w:eastAsia="仿宋_GB2312" w:hAnsi="仿宋_GB2312" w:cs="仿宋_GB2312" w:hint="eastAsia"/>
              <w:kern w:val="0"/>
              <w:szCs w:val="28"/>
              <w:lang w:bidi="ar"/>
            </w:rPr>
            <w:t>多色镀膜玻璃制品等建筑节能安全玻璃，提高精深加工用玻璃原片比重。</w:t>
          </w:r>
        </w:p>
        <w:p w:rsidR="00AA07FB" w:rsidRDefault="0093610D">
          <w:pPr>
            <w:pStyle w:val="2"/>
            <w:spacing w:line="413" w:lineRule="auto"/>
            <w:ind w:firstLine="560"/>
            <w:rPr>
              <w:rStyle w:val="2Char"/>
              <w:rFonts w:ascii="Arial" w:eastAsia="黑体" w:hAnsi="Arial" w:cs="Times New Roman"/>
              <w:szCs w:val="28"/>
            </w:rPr>
          </w:pPr>
          <w:bookmarkStart w:id="106" w:name="_Toc31097"/>
          <w:bookmarkStart w:id="107" w:name="_Toc11172"/>
          <w:bookmarkStart w:id="108" w:name="_Toc78531980"/>
          <w:r>
            <w:rPr>
              <w:rStyle w:val="2Char"/>
              <w:rFonts w:ascii="Arial" w:eastAsia="黑体" w:hAnsi="Arial" w:cs="Times New Roman" w:hint="eastAsia"/>
              <w:szCs w:val="28"/>
            </w:rPr>
            <w:t>三、建筑卫生陶瓷行业</w:t>
          </w:r>
          <w:bookmarkEnd w:id="106"/>
          <w:bookmarkEnd w:id="107"/>
          <w:bookmarkEnd w:id="108"/>
        </w:p>
        <w:p w:rsidR="00AA07FB" w:rsidRDefault="0093610D">
          <w:pPr>
            <w:spacing w:line="600" w:lineRule="exact"/>
            <w:ind w:firstLine="560"/>
            <w:rPr>
              <w:rFonts w:ascii="仿宋_GB2312" w:eastAsia="仿宋_GB2312" w:hAnsi="仿宋_GB2312" w:cs="仿宋_GB2312"/>
              <w:kern w:val="0"/>
              <w:szCs w:val="28"/>
              <w:lang w:bidi="ar"/>
            </w:rPr>
          </w:pPr>
          <w:bookmarkStart w:id="109" w:name="_Toc70068979"/>
          <w:bookmarkStart w:id="110" w:name="_Toc78531981"/>
          <w:bookmarkStart w:id="111" w:name="_Toc15693"/>
          <w:r>
            <w:rPr>
              <w:rStyle w:val="3Char"/>
              <w:rFonts w:ascii="楷体_GB2312" w:eastAsia="楷体_GB2312" w:hAnsi="楷体_GB2312" w:cs="楷体_GB2312" w:hint="eastAsia"/>
              <w:b w:val="0"/>
              <w:sz w:val="28"/>
              <w:szCs w:val="28"/>
            </w:rPr>
            <w:t>做优做强两大基地</w:t>
          </w:r>
          <w:bookmarkEnd w:id="109"/>
          <w:r>
            <w:rPr>
              <w:rStyle w:val="3Char"/>
              <w:rFonts w:ascii="楷体_GB2312" w:eastAsia="楷体_GB2312" w:hAnsi="楷体_GB2312" w:cs="楷体_GB2312" w:hint="eastAsia"/>
              <w:b w:val="0"/>
              <w:sz w:val="28"/>
              <w:szCs w:val="28"/>
            </w:rPr>
            <w:t>。</w:t>
          </w:r>
          <w:bookmarkEnd w:id="110"/>
          <w:bookmarkEnd w:id="111"/>
          <w:r>
            <w:rPr>
              <w:rFonts w:ascii="仿宋_GB2312" w:eastAsia="仿宋_GB2312" w:hAnsi="仿宋_GB2312" w:cs="仿宋_GB2312" w:hint="eastAsia"/>
              <w:kern w:val="0"/>
              <w:szCs w:val="28"/>
              <w:lang w:bidi="ar"/>
            </w:rPr>
            <w:t>做优做强淄博和临沂建筑陶瓷生产基地，支持淄博淄川建陶创新示范园和临沂陶瓷产业转型升级创新示范园建设。</w:t>
          </w:r>
          <w:r>
            <w:rPr>
              <w:rFonts w:ascii="仿宋_GB2312" w:eastAsia="仿宋_GB2312" w:hAnsi="仿宋_GB2312" w:cs="仿宋_GB2312"/>
              <w:kern w:val="0"/>
              <w:szCs w:val="28"/>
              <w:lang w:bidi="ar"/>
            </w:rPr>
            <w:t>以淄博淄川新型绿色陶瓷园区为代表的淄川产区向原料、模具生产、机械装备以及研发设计、金融保险、物流配送等配套产业的陶瓷物流集散地方向发展。以临沂陶瓷产业转型升级创新示范园为代表的罗庄产区向研发设计、检验检测、品牌孵化、智能生产于一体的现代陶瓷产业转型发展。</w:t>
          </w:r>
          <w:r>
            <w:rPr>
              <w:rFonts w:ascii="仿宋_GB2312" w:eastAsia="仿宋_GB2312" w:hAnsi="仿宋_GB2312" w:cs="仿宋_GB2312"/>
              <w:kern w:val="0"/>
              <w:szCs w:val="28"/>
              <w:lang w:bidi="ar"/>
            </w:rPr>
            <w:t xml:space="preserve"> </w:t>
          </w:r>
        </w:p>
        <w:p w:rsidR="00AA07FB" w:rsidRDefault="0093610D">
          <w:pPr>
            <w:spacing w:line="600" w:lineRule="exact"/>
            <w:ind w:firstLine="560"/>
            <w:rPr>
              <w:rFonts w:ascii="仿宋_GB2312" w:eastAsia="仿宋_GB2312" w:hAnsi="仿宋_GB2312" w:cs="仿宋_GB2312"/>
              <w:kern w:val="0"/>
              <w:szCs w:val="28"/>
              <w:lang w:bidi="ar"/>
            </w:rPr>
          </w:pPr>
          <w:bookmarkStart w:id="112" w:name="_Toc70068980"/>
          <w:bookmarkStart w:id="113" w:name="_Toc24171"/>
          <w:bookmarkStart w:id="114" w:name="_Toc78531982"/>
          <w:r>
            <w:rPr>
              <w:rStyle w:val="3Char"/>
              <w:rFonts w:ascii="楷体_GB2312" w:eastAsia="楷体_GB2312" w:hAnsi="楷体_GB2312" w:cs="楷体_GB2312" w:hint="eastAsia"/>
              <w:b w:val="0"/>
              <w:sz w:val="28"/>
              <w:szCs w:val="28"/>
            </w:rPr>
            <w:t>加强区域品牌建设</w:t>
          </w:r>
          <w:bookmarkEnd w:id="112"/>
          <w:r>
            <w:rPr>
              <w:rStyle w:val="3Char"/>
              <w:rFonts w:ascii="楷体_GB2312" w:eastAsia="楷体_GB2312" w:hAnsi="楷体_GB2312" w:cs="楷体_GB2312" w:hint="eastAsia"/>
              <w:b w:val="0"/>
              <w:sz w:val="28"/>
              <w:szCs w:val="28"/>
            </w:rPr>
            <w:t>。</w:t>
          </w:r>
          <w:bookmarkEnd w:id="113"/>
          <w:bookmarkEnd w:id="114"/>
          <w:r>
            <w:rPr>
              <w:rFonts w:ascii="仿宋_GB2312" w:eastAsia="仿宋_GB2312" w:hAnsi="仿宋_GB2312" w:cs="仿宋_GB2312" w:hint="eastAsia"/>
              <w:kern w:val="0"/>
              <w:szCs w:val="28"/>
              <w:lang w:bidi="ar"/>
            </w:rPr>
            <w:t>重塑淄博建筑陶瓷品牌，全力打造“当代国窑”淄博建筑陶瓷品牌及骨干</w:t>
          </w:r>
          <w:r>
            <w:rPr>
              <w:rFonts w:ascii="仿宋_GB2312" w:eastAsia="仿宋_GB2312" w:hAnsi="仿宋_GB2312" w:cs="仿宋_GB2312"/>
              <w:kern w:val="0"/>
              <w:szCs w:val="28"/>
              <w:lang w:bidi="ar"/>
            </w:rPr>
            <w:t>企业品牌</w:t>
          </w:r>
          <w:r>
            <w:rPr>
              <w:rFonts w:ascii="仿宋_GB2312" w:eastAsia="仿宋_GB2312" w:hAnsi="仿宋_GB2312" w:cs="仿宋_GB2312" w:hint="eastAsia"/>
              <w:kern w:val="0"/>
              <w:szCs w:val="28"/>
              <w:lang w:bidi="ar"/>
            </w:rPr>
            <w:t>，重塑行业知名度和品牌影响力。鼓励建筑卫生陶瓷骨干企业加强培育企</w:t>
          </w:r>
          <w:r>
            <w:rPr>
              <w:rFonts w:ascii="仿宋_GB2312" w:eastAsia="仿宋_GB2312" w:hAnsi="仿宋_GB2312" w:cs="仿宋_GB2312" w:hint="eastAsia"/>
              <w:kern w:val="0"/>
              <w:szCs w:val="28"/>
              <w:lang w:bidi="ar"/>
            </w:rPr>
            <w:t>业品牌、</w:t>
          </w:r>
          <w:r>
            <w:rPr>
              <w:rFonts w:ascii="仿宋_GB2312" w:eastAsia="仿宋_GB2312" w:hAnsi="仿宋_GB2312" w:cs="仿宋_GB2312"/>
              <w:kern w:val="0"/>
              <w:szCs w:val="28"/>
              <w:lang w:bidi="ar"/>
            </w:rPr>
            <w:lastRenderedPageBreak/>
            <w:t>产品品牌</w:t>
          </w:r>
          <w:r>
            <w:rPr>
              <w:rFonts w:ascii="仿宋_GB2312" w:eastAsia="仿宋_GB2312" w:hAnsi="仿宋_GB2312" w:cs="仿宋_GB2312" w:hint="eastAsia"/>
              <w:kern w:val="0"/>
              <w:szCs w:val="28"/>
              <w:lang w:bidi="ar"/>
            </w:rPr>
            <w:t>，建立以质量和信誉为核心的企业品牌管理体系，加强山东省建材品牌文化建设和品牌宣传推广。</w:t>
          </w:r>
        </w:p>
        <w:p w:rsidR="00AA07FB" w:rsidRDefault="0093610D">
          <w:pPr>
            <w:spacing w:line="600" w:lineRule="exact"/>
            <w:ind w:firstLine="560"/>
            <w:rPr>
              <w:rFonts w:ascii="仿宋_GB2312" w:eastAsia="仿宋_GB2312" w:hAnsi="仿宋_GB2312" w:cs="仿宋_GB2312"/>
              <w:kern w:val="0"/>
              <w:szCs w:val="28"/>
              <w:lang w:bidi="ar"/>
            </w:rPr>
          </w:pPr>
          <w:bookmarkStart w:id="115" w:name="_Toc70068981"/>
          <w:bookmarkStart w:id="116" w:name="_Toc78531983"/>
          <w:bookmarkStart w:id="117" w:name="_Toc3502"/>
          <w:r>
            <w:rPr>
              <w:rStyle w:val="3Char"/>
              <w:rFonts w:ascii="楷体_GB2312" w:eastAsia="楷体_GB2312" w:hAnsi="楷体_GB2312" w:cs="楷体_GB2312" w:hint="eastAsia"/>
              <w:b w:val="0"/>
              <w:sz w:val="28"/>
              <w:szCs w:val="28"/>
            </w:rPr>
            <w:t>推广应用新技术新工艺</w:t>
          </w:r>
          <w:bookmarkEnd w:id="115"/>
          <w:r>
            <w:rPr>
              <w:rStyle w:val="3Char"/>
              <w:rFonts w:ascii="楷体_GB2312" w:eastAsia="楷体_GB2312" w:hAnsi="楷体_GB2312" w:cs="楷体_GB2312" w:hint="eastAsia"/>
              <w:b w:val="0"/>
              <w:sz w:val="28"/>
              <w:szCs w:val="28"/>
            </w:rPr>
            <w:t>。</w:t>
          </w:r>
          <w:bookmarkEnd w:id="116"/>
          <w:bookmarkEnd w:id="117"/>
          <w:r>
            <w:rPr>
              <w:rFonts w:ascii="仿宋_GB2312" w:eastAsia="仿宋_GB2312" w:hAnsi="仿宋_GB2312" w:cs="仿宋_GB2312" w:hint="eastAsia"/>
              <w:kern w:val="0"/>
              <w:szCs w:val="28"/>
              <w:lang w:bidi="ar"/>
            </w:rPr>
            <w:t>推广高温烟气和污水处理陶瓷膜材料的制备技术，鼓励陶瓷薄型化工艺装备技术开发与应用，重点研制干法制粉</w:t>
          </w:r>
          <w:r>
            <w:rPr>
              <w:rFonts w:ascii="仿宋_GB2312" w:eastAsia="仿宋_GB2312" w:hAnsi="仿宋_GB2312" w:cs="仿宋_GB2312"/>
              <w:kern w:val="0"/>
              <w:szCs w:val="28"/>
              <w:lang w:bidi="ar"/>
            </w:rPr>
            <w:t>、</w:t>
          </w:r>
          <w:r>
            <w:rPr>
              <w:rFonts w:ascii="仿宋_GB2312" w:eastAsia="仿宋_GB2312" w:hAnsi="仿宋_GB2312" w:cs="仿宋_GB2312" w:hint="eastAsia"/>
              <w:kern w:val="0"/>
              <w:szCs w:val="28"/>
              <w:lang w:bidi="ar"/>
            </w:rPr>
            <w:t>喷墨打印、增材制造、陶瓷原料制备控制系统、压机控制系统、机器人注浆修坯、机器人施釉、产品智能检选和包装码堆等技术装备，加快窑炉、喷雾干燥塔等设备节能改造。</w:t>
          </w:r>
        </w:p>
        <w:p w:rsidR="00AA07FB" w:rsidRDefault="0093610D">
          <w:pPr>
            <w:spacing w:line="600" w:lineRule="exact"/>
            <w:ind w:firstLine="560"/>
            <w:rPr>
              <w:rFonts w:ascii="仿宋_GB2312" w:eastAsia="仿宋_GB2312" w:hAnsi="仿宋_GB2312" w:cs="仿宋_GB2312"/>
              <w:kern w:val="0"/>
              <w:szCs w:val="28"/>
              <w:lang w:bidi="ar"/>
            </w:rPr>
          </w:pPr>
          <w:bookmarkStart w:id="118" w:name="_Toc70068982"/>
          <w:bookmarkStart w:id="119" w:name="_Toc78531984"/>
          <w:bookmarkStart w:id="120" w:name="_Toc32444"/>
          <w:r>
            <w:rPr>
              <w:rStyle w:val="3Char"/>
              <w:rFonts w:ascii="楷体_GB2312" w:eastAsia="楷体_GB2312" w:hAnsi="楷体_GB2312" w:cs="楷体_GB2312" w:hint="eastAsia"/>
              <w:b w:val="0"/>
              <w:sz w:val="28"/>
              <w:szCs w:val="28"/>
            </w:rPr>
            <w:t>发展新型陶瓷和功能陶瓷</w:t>
          </w:r>
          <w:bookmarkEnd w:id="118"/>
          <w:r>
            <w:rPr>
              <w:rStyle w:val="3Char"/>
              <w:rFonts w:ascii="楷体_GB2312" w:eastAsia="楷体_GB2312" w:hAnsi="楷体_GB2312" w:cs="楷体_GB2312" w:hint="eastAsia"/>
              <w:b w:val="0"/>
              <w:sz w:val="28"/>
              <w:szCs w:val="28"/>
            </w:rPr>
            <w:t>。</w:t>
          </w:r>
          <w:bookmarkEnd w:id="119"/>
          <w:bookmarkEnd w:id="120"/>
          <w:r>
            <w:rPr>
              <w:rFonts w:ascii="仿宋_GB2312" w:eastAsia="仿宋_GB2312" w:hAnsi="仿宋_GB2312" w:cs="仿宋_GB2312" w:hint="eastAsia"/>
              <w:kern w:val="0"/>
              <w:szCs w:val="28"/>
              <w:lang w:bidi="ar"/>
            </w:rPr>
            <w:t>重点发展陶瓷复合保温装饰一体板等绿色化、复合化、功能化产品、满足装配式装修要求的干式施工的墙地面系统、整体</w:t>
          </w:r>
          <w:r>
            <w:rPr>
              <w:rFonts w:ascii="仿宋_GB2312" w:eastAsia="仿宋_GB2312" w:hAnsi="仿宋_GB2312" w:cs="仿宋_GB2312" w:hint="eastAsia"/>
              <w:kern w:val="0"/>
              <w:szCs w:val="28"/>
              <w:lang w:bidi="ar"/>
            </w:rPr>
            <w:t>厨卫等集成产品，</w:t>
          </w:r>
          <w:r>
            <w:rPr>
              <w:rFonts w:ascii="仿宋_GB2312" w:eastAsia="仿宋_GB2312" w:hAnsi="仿宋_GB2312" w:cs="仿宋_GB2312"/>
              <w:kern w:val="0"/>
              <w:szCs w:val="28"/>
              <w:lang w:bidi="ar"/>
            </w:rPr>
            <w:t>发展</w:t>
          </w:r>
          <w:r>
            <w:rPr>
              <w:rFonts w:ascii="仿宋_GB2312" w:eastAsia="仿宋_GB2312" w:hAnsi="仿宋_GB2312" w:cs="仿宋_GB2312" w:hint="eastAsia"/>
              <w:kern w:val="0"/>
              <w:szCs w:val="28"/>
              <w:lang w:bidi="ar"/>
            </w:rPr>
            <w:t>泡沫陶瓷、陶瓷透水砖等采用工业废弃物和低品位原料开发的陶瓷砖产品，发展高温非氧化物陶瓷</w:t>
          </w:r>
          <w:r>
            <w:rPr>
              <w:rFonts w:ascii="仿宋_GB2312" w:eastAsia="仿宋_GB2312" w:hAnsi="仿宋_GB2312" w:cs="仿宋_GB2312"/>
              <w:kern w:val="0"/>
              <w:szCs w:val="28"/>
              <w:lang w:bidi="ar"/>
            </w:rPr>
            <w:t>、</w:t>
          </w:r>
          <w:r>
            <w:rPr>
              <w:rFonts w:ascii="仿宋_GB2312" w:eastAsia="仿宋_GB2312" w:hAnsi="仿宋_GB2312" w:cs="仿宋_GB2312" w:hint="eastAsia"/>
              <w:kern w:val="0"/>
              <w:szCs w:val="28"/>
              <w:lang w:bidi="ar"/>
            </w:rPr>
            <w:t>节水型卫生陶瓷</w:t>
          </w:r>
          <w:r>
            <w:rPr>
              <w:rFonts w:ascii="仿宋_GB2312" w:eastAsia="仿宋_GB2312" w:hAnsi="仿宋_GB2312" w:cs="仿宋_GB2312"/>
              <w:kern w:val="0"/>
              <w:szCs w:val="28"/>
              <w:lang w:bidi="ar"/>
            </w:rPr>
            <w:t>、</w:t>
          </w:r>
          <w:r>
            <w:rPr>
              <w:rFonts w:ascii="仿宋_GB2312" w:eastAsia="仿宋_GB2312" w:hAnsi="仿宋_GB2312" w:cs="仿宋_GB2312" w:hint="eastAsia"/>
              <w:kern w:val="0"/>
              <w:szCs w:val="28"/>
              <w:lang w:bidi="ar"/>
            </w:rPr>
            <w:t>轻质保温装饰陶瓷砖等高端陶瓷产品</w:t>
          </w:r>
          <w:r>
            <w:rPr>
              <w:rFonts w:ascii="仿宋_GB2312" w:eastAsia="仿宋_GB2312" w:hAnsi="仿宋_GB2312" w:cs="仿宋_GB2312"/>
              <w:kern w:val="0"/>
              <w:szCs w:val="28"/>
              <w:lang w:bidi="ar"/>
            </w:rPr>
            <w:t>。</w:t>
          </w:r>
          <w:r>
            <w:rPr>
              <w:rFonts w:ascii="仿宋_GB2312" w:eastAsia="仿宋_GB2312" w:hAnsi="仿宋_GB2312" w:cs="仿宋_GB2312" w:hint="eastAsia"/>
              <w:kern w:val="0"/>
              <w:szCs w:val="28"/>
              <w:lang w:bidi="ar"/>
            </w:rPr>
            <w:t>大力推进陶瓷砖产品薄型化，推广耐磨、耐污、防滑、保温等多功能型新品种应用。</w:t>
          </w:r>
        </w:p>
        <w:p w:rsidR="00AA07FB" w:rsidRDefault="0093610D">
          <w:pPr>
            <w:pStyle w:val="2"/>
            <w:spacing w:line="413" w:lineRule="auto"/>
            <w:ind w:firstLine="560"/>
            <w:rPr>
              <w:rStyle w:val="2Char"/>
              <w:rFonts w:ascii="Arial" w:eastAsia="黑体" w:hAnsi="Arial" w:cs="Times New Roman"/>
              <w:szCs w:val="28"/>
            </w:rPr>
          </w:pPr>
          <w:bookmarkStart w:id="121" w:name="_Toc78531985"/>
          <w:bookmarkStart w:id="122" w:name="_Toc20078"/>
          <w:bookmarkStart w:id="123" w:name="_Toc19201"/>
          <w:r>
            <w:rPr>
              <w:rStyle w:val="2Char"/>
              <w:rFonts w:ascii="Arial" w:eastAsia="黑体" w:hAnsi="Arial" w:cs="Times New Roman" w:hint="eastAsia"/>
              <w:szCs w:val="28"/>
            </w:rPr>
            <w:t>四、玻璃纤维及复合材料行业</w:t>
          </w:r>
          <w:bookmarkEnd w:id="121"/>
          <w:bookmarkEnd w:id="122"/>
          <w:bookmarkEnd w:id="123"/>
        </w:p>
        <w:p w:rsidR="00AA07FB" w:rsidRDefault="0093610D">
          <w:pPr>
            <w:spacing w:line="600" w:lineRule="exact"/>
            <w:ind w:firstLine="560"/>
            <w:rPr>
              <w:rFonts w:ascii="仿宋_GB2312" w:eastAsia="仿宋_GB2312" w:hAnsi="仿宋_GB2312" w:cs="仿宋_GB2312"/>
              <w:kern w:val="0"/>
              <w:szCs w:val="28"/>
              <w:lang w:bidi="ar"/>
            </w:rPr>
          </w:pPr>
          <w:bookmarkStart w:id="124" w:name="_Toc70068984"/>
          <w:bookmarkStart w:id="125" w:name="_Toc29722"/>
          <w:bookmarkStart w:id="126" w:name="_Toc78531986"/>
          <w:r>
            <w:rPr>
              <w:rStyle w:val="3Char"/>
              <w:rFonts w:ascii="楷体_GB2312" w:eastAsia="楷体_GB2312" w:hAnsi="楷体_GB2312" w:cs="楷体_GB2312" w:hint="eastAsia"/>
              <w:b w:val="0"/>
              <w:sz w:val="28"/>
              <w:szCs w:val="28"/>
            </w:rPr>
            <w:t>培植龙头骨干企业</w:t>
          </w:r>
          <w:bookmarkEnd w:id="124"/>
          <w:r>
            <w:rPr>
              <w:rStyle w:val="3Char"/>
              <w:rFonts w:ascii="楷体_GB2312" w:eastAsia="楷体_GB2312" w:hAnsi="楷体_GB2312" w:cs="楷体_GB2312" w:hint="eastAsia"/>
              <w:b w:val="0"/>
              <w:sz w:val="28"/>
              <w:szCs w:val="28"/>
            </w:rPr>
            <w:t>。</w:t>
          </w:r>
          <w:bookmarkEnd w:id="125"/>
          <w:bookmarkEnd w:id="126"/>
          <w:r>
            <w:rPr>
              <w:rFonts w:ascii="仿宋_GB2312" w:eastAsia="仿宋_GB2312" w:hAnsi="仿宋_GB2312" w:cs="仿宋_GB2312" w:hint="eastAsia"/>
              <w:kern w:val="0"/>
              <w:szCs w:val="28"/>
              <w:lang w:bidi="ar"/>
            </w:rPr>
            <w:t>积极</w:t>
          </w:r>
          <w:r>
            <w:rPr>
              <w:rFonts w:ascii="仿宋_GB2312" w:eastAsia="仿宋_GB2312" w:hAnsi="仿宋_GB2312" w:cs="仿宋_GB2312"/>
              <w:kern w:val="0"/>
              <w:szCs w:val="28"/>
              <w:lang w:bidi="ar"/>
            </w:rPr>
            <w:t>培育</w:t>
          </w:r>
          <w:r>
            <w:rPr>
              <w:rFonts w:ascii="仿宋_GB2312" w:eastAsia="仿宋_GB2312" w:hAnsi="仿宋_GB2312" w:cs="仿宋_GB2312" w:hint="eastAsia"/>
              <w:kern w:val="0"/>
              <w:szCs w:val="28"/>
              <w:lang w:bidi="ar"/>
            </w:rPr>
            <w:t>具有</w:t>
          </w:r>
          <w:r>
            <w:rPr>
              <w:rFonts w:ascii="仿宋_GB2312" w:eastAsia="仿宋_GB2312" w:hAnsi="仿宋_GB2312" w:cs="仿宋_GB2312"/>
              <w:kern w:val="0"/>
              <w:szCs w:val="28"/>
              <w:lang w:bidi="ar"/>
            </w:rPr>
            <w:t>较强品牌影响力和市场号召力，对产业</w:t>
          </w:r>
          <w:r>
            <w:rPr>
              <w:rFonts w:ascii="仿宋_GB2312" w:eastAsia="仿宋_GB2312" w:hAnsi="仿宋_GB2312" w:cs="仿宋_GB2312" w:hint="eastAsia"/>
              <w:kern w:val="0"/>
              <w:szCs w:val="28"/>
              <w:lang w:bidi="ar"/>
            </w:rPr>
            <w:t>链条</w:t>
          </w:r>
          <w:r>
            <w:rPr>
              <w:rFonts w:ascii="仿宋_GB2312" w:eastAsia="仿宋_GB2312" w:hAnsi="仿宋_GB2312" w:cs="仿宋_GB2312"/>
              <w:kern w:val="0"/>
              <w:szCs w:val="28"/>
              <w:lang w:bidi="ar"/>
            </w:rPr>
            <w:t>、产业集群集成能力和带动作用强的</w:t>
          </w:r>
          <w:r>
            <w:rPr>
              <w:rFonts w:ascii="仿宋_GB2312" w:eastAsia="仿宋_GB2312" w:hAnsi="仿宋_GB2312" w:cs="仿宋_GB2312" w:hint="eastAsia"/>
              <w:kern w:val="0"/>
              <w:szCs w:val="28"/>
              <w:lang w:bidi="ar"/>
            </w:rPr>
            <w:t>龙头骨干</w:t>
          </w:r>
          <w:r>
            <w:rPr>
              <w:rFonts w:ascii="仿宋_GB2312" w:eastAsia="仿宋_GB2312" w:hAnsi="仿宋_GB2312" w:cs="仿宋_GB2312"/>
              <w:kern w:val="0"/>
              <w:szCs w:val="28"/>
              <w:lang w:bidi="ar"/>
            </w:rPr>
            <w:t>企业，</w:t>
          </w:r>
          <w:r>
            <w:rPr>
              <w:rFonts w:ascii="仿宋_GB2312" w:eastAsia="仿宋_GB2312" w:hAnsi="仿宋_GB2312" w:cs="仿宋_GB2312" w:hint="eastAsia"/>
              <w:kern w:val="0"/>
              <w:szCs w:val="28"/>
              <w:lang w:bidi="ar"/>
            </w:rPr>
            <w:t>支持企业跨行业、跨区域、跨所有制兼并重组。发挥龙头骨干企业优势，带动中小</w:t>
          </w:r>
          <w:r>
            <w:rPr>
              <w:rFonts w:ascii="仿宋_GB2312" w:eastAsia="仿宋_GB2312" w:hAnsi="仿宋_GB2312" w:cs="仿宋_GB2312"/>
              <w:kern w:val="0"/>
              <w:szCs w:val="28"/>
              <w:lang w:bidi="ar"/>
            </w:rPr>
            <w:t>微</w:t>
          </w:r>
          <w:r>
            <w:rPr>
              <w:rFonts w:ascii="仿宋_GB2312" w:eastAsia="仿宋_GB2312" w:hAnsi="仿宋_GB2312" w:cs="仿宋_GB2312" w:hint="eastAsia"/>
              <w:kern w:val="0"/>
              <w:szCs w:val="28"/>
              <w:lang w:bidi="ar"/>
            </w:rPr>
            <w:t>企业快速成长。</w:t>
          </w:r>
        </w:p>
        <w:p w:rsidR="00AA07FB" w:rsidRDefault="0093610D">
          <w:pPr>
            <w:spacing w:line="600" w:lineRule="exact"/>
            <w:ind w:firstLine="560"/>
            <w:rPr>
              <w:rFonts w:ascii="仿宋_GB2312" w:eastAsia="仿宋_GB2312" w:hAnsi="仿宋_GB2312" w:cs="仿宋_GB2312"/>
              <w:kern w:val="0"/>
              <w:szCs w:val="28"/>
              <w:lang w:bidi="ar"/>
            </w:rPr>
          </w:pPr>
          <w:bookmarkStart w:id="127" w:name="_Toc70068985"/>
          <w:bookmarkStart w:id="128" w:name="_Toc78531987"/>
          <w:bookmarkStart w:id="129" w:name="_Toc19077"/>
          <w:r>
            <w:rPr>
              <w:rStyle w:val="3Char"/>
              <w:rFonts w:ascii="楷体_GB2312" w:eastAsia="楷体_GB2312" w:hAnsi="楷体_GB2312" w:cs="楷体_GB2312" w:hint="eastAsia"/>
              <w:b w:val="0"/>
              <w:sz w:val="28"/>
              <w:szCs w:val="28"/>
            </w:rPr>
            <w:t>做优做强产业集聚区</w:t>
          </w:r>
          <w:bookmarkEnd w:id="127"/>
          <w:r>
            <w:rPr>
              <w:rStyle w:val="3Char"/>
              <w:rFonts w:ascii="楷体_GB2312" w:eastAsia="楷体_GB2312" w:hAnsi="楷体_GB2312" w:cs="楷体_GB2312" w:hint="eastAsia"/>
              <w:b w:val="0"/>
              <w:sz w:val="28"/>
              <w:szCs w:val="28"/>
            </w:rPr>
            <w:t>。</w:t>
          </w:r>
          <w:bookmarkEnd w:id="128"/>
          <w:bookmarkEnd w:id="129"/>
          <w:r>
            <w:rPr>
              <w:rFonts w:ascii="仿宋_GB2312" w:eastAsia="仿宋_GB2312" w:hAnsi="仿宋_GB2312" w:cs="仿宋_GB2312" w:hint="eastAsia"/>
              <w:color w:val="000000" w:themeColor="text1"/>
              <w:kern w:val="0"/>
              <w:szCs w:val="28"/>
              <w:lang w:bidi="ar"/>
            </w:rPr>
            <w:t>重点建设威海、泰安、德州、</w:t>
          </w:r>
          <w:r>
            <w:rPr>
              <w:rFonts w:ascii="仿宋_GB2312" w:eastAsia="仿宋_GB2312" w:hAnsi="仿宋_GB2312" w:cs="仿宋_GB2312" w:hint="eastAsia"/>
              <w:color w:val="000000" w:themeColor="text1"/>
              <w:kern w:val="0"/>
              <w:szCs w:val="28"/>
              <w:lang w:bidi="ar"/>
            </w:rPr>
            <w:t>潍坊等复合材料制品产业园，支持沂源等复合材料产业园建设。做优做强泰安泰山</w:t>
          </w:r>
          <w:r>
            <w:rPr>
              <w:rFonts w:ascii="仿宋_GB2312" w:eastAsia="仿宋_GB2312" w:hAnsi="仿宋_GB2312" w:cs="仿宋_GB2312" w:hint="eastAsia"/>
              <w:color w:val="000000" w:themeColor="text1"/>
              <w:kern w:val="0"/>
              <w:szCs w:val="28"/>
              <w:lang w:bidi="ar"/>
            </w:rPr>
            <w:t>和临沂沂水</w:t>
          </w:r>
          <w:r>
            <w:rPr>
              <w:rFonts w:ascii="仿宋_GB2312" w:eastAsia="仿宋_GB2312" w:hAnsi="仿宋_GB2312" w:cs="仿宋_GB2312" w:hint="eastAsia"/>
              <w:color w:val="000000" w:themeColor="text1"/>
              <w:kern w:val="0"/>
              <w:szCs w:val="28"/>
              <w:lang w:bidi="ar"/>
            </w:rPr>
            <w:t>玻纤产业集群、德州武城县和潍坊</w:t>
          </w:r>
          <w:r>
            <w:rPr>
              <w:rFonts w:ascii="仿宋_GB2312" w:eastAsia="仿宋_GB2312" w:hAnsi="仿宋_GB2312" w:cs="仿宋_GB2312" w:hint="eastAsia"/>
              <w:color w:val="000000" w:themeColor="text1"/>
              <w:kern w:val="0"/>
              <w:szCs w:val="28"/>
              <w:lang w:bidi="ar"/>
            </w:rPr>
            <w:lastRenderedPageBreak/>
            <w:t>安丘玻璃钢产业集群，</w:t>
          </w:r>
          <w:r>
            <w:rPr>
              <w:rFonts w:ascii="仿宋_GB2312" w:eastAsia="仿宋_GB2312" w:hAnsi="仿宋_GB2312" w:cs="仿宋_GB2312" w:hint="eastAsia"/>
              <w:kern w:val="0"/>
              <w:szCs w:val="28"/>
              <w:lang w:bidi="ar"/>
            </w:rPr>
            <w:t>以园区为平台，鼓励引进一批高精尖项目，实现产业差异化发展、规模化提升。</w:t>
          </w:r>
        </w:p>
        <w:p w:rsidR="00AA07FB" w:rsidRDefault="0093610D">
          <w:pPr>
            <w:spacing w:line="600" w:lineRule="exact"/>
            <w:ind w:firstLine="560"/>
            <w:rPr>
              <w:rFonts w:ascii="仿宋_GB2312" w:eastAsia="仿宋_GB2312" w:hAnsi="仿宋_GB2312" w:cs="仿宋_GB2312"/>
              <w:kern w:val="0"/>
              <w:szCs w:val="28"/>
              <w:lang w:bidi="ar"/>
            </w:rPr>
          </w:pPr>
          <w:bookmarkStart w:id="130" w:name="_Toc70068986"/>
          <w:bookmarkStart w:id="131" w:name="_Toc8143"/>
          <w:bookmarkStart w:id="132" w:name="_Toc78531988"/>
          <w:r>
            <w:rPr>
              <w:rStyle w:val="3Char"/>
              <w:rFonts w:ascii="楷体_GB2312" w:eastAsia="楷体_GB2312" w:hAnsi="楷体_GB2312" w:cs="楷体_GB2312" w:hint="eastAsia"/>
              <w:b w:val="0"/>
              <w:sz w:val="28"/>
              <w:szCs w:val="28"/>
            </w:rPr>
            <w:t>发展高性能玻璃纤维及制品</w:t>
          </w:r>
          <w:bookmarkEnd w:id="130"/>
          <w:r>
            <w:rPr>
              <w:rStyle w:val="3Char"/>
              <w:rFonts w:ascii="楷体_GB2312" w:eastAsia="楷体_GB2312" w:hAnsi="楷体_GB2312" w:cs="楷体_GB2312" w:hint="eastAsia"/>
              <w:b w:val="0"/>
              <w:sz w:val="28"/>
              <w:szCs w:val="28"/>
            </w:rPr>
            <w:t>。</w:t>
          </w:r>
          <w:bookmarkEnd w:id="131"/>
          <w:bookmarkEnd w:id="132"/>
          <w:r>
            <w:rPr>
              <w:rFonts w:ascii="仿宋_GB2312" w:eastAsia="仿宋_GB2312" w:hAnsi="仿宋_GB2312" w:cs="仿宋_GB2312" w:hint="eastAsia"/>
              <w:kern w:val="0"/>
              <w:szCs w:val="28"/>
              <w:lang w:bidi="ar"/>
            </w:rPr>
            <w:t>鼓励发展超细、高强高模、耐碱、低介电、低膨胀</w:t>
          </w:r>
          <w:r>
            <w:rPr>
              <w:rFonts w:ascii="仿宋_GB2312" w:eastAsia="仿宋_GB2312" w:hAnsi="仿宋_GB2312" w:cs="仿宋_GB2312"/>
              <w:kern w:val="0"/>
              <w:szCs w:val="28"/>
              <w:lang w:bidi="ar"/>
            </w:rPr>
            <w:t>、</w:t>
          </w:r>
          <w:r>
            <w:rPr>
              <w:rFonts w:ascii="仿宋_GB2312" w:eastAsia="仿宋_GB2312" w:hAnsi="仿宋_GB2312" w:cs="仿宋_GB2312" w:hint="eastAsia"/>
              <w:kern w:val="0"/>
              <w:szCs w:val="28"/>
              <w:lang w:bidi="ar"/>
            </w:rPr>
            <w:t>高硅氧、可降解、异形截面等高性能玻璃纤维及玻纤制品。</w:t>
          </w:r>
          <w:r>
            <w:rPr>
              <w:rFonts w:ascii="仿宋_GB2312" w:eastAsia="仿宋_GB2312" w:hAnsi="仿宋_GB2312" w:cs="仿宋_GB2312"/>
              <w:kern w:val="0"/>
              <w:szCs w:val="28"/>
              <w:lang w:bidi="ar"/>
            </w:rPr>
            <w:t>围绕电子信息、航空航天、新能源、规模化饲养场、农业大棚等领域需求，</w:t>
          </w:r>
          <w:r>
            <w:rPr>
              <w:rFonts w:ascii="仿宋_GB2312" w:eastAsia="仿宋_GB2312" w:hAnsi="仿宋_GB2312" w:cs="仿宋_GB2312" w:hint="eastAsia"/>
              <w:kern w:val="0"/>
              <w:szCs w:val="28"/>
              <w:lang w:bidi="ar"/>
            </w:rPr>
            <w:t>研发推广玻璃纤维增强热塑性、热固性复合材料产品，基建</w:t>
          </w:r>
          <w:r>
            <w:rPr>
              <w:rFonts w:ascii="仿宋_GB2312" w:eastAsia="仿宋_GB2312" w:hAnsi="仿宋_GB2312" w:cs="仿宋_GB2312"/>
              <w:kern w:val="0"/>
              <w:szCs w:val="28"/>
              <w:lang w:bidi="ar"/>
            </w:rPr>
            <w:t>工程用玻璃纤维复合格栅</w:t>
          </w:r>
          <w:r>
            <w:rPr>
              <w:rFonts w:ascii="仿宋_GB2312" w:eastAsia="仿宋_GB2312" w:hAnsi="仿宋_GB2312" w:cs="仿宋_GB2312" w:hint="eastAsia"/>
              <w:kern w:val="0"/>
              <w:szCs w:val="28"/>
              <w:lang w:bidi="ar"/>
            </w:rPr>
            <w:t>。</w:t>
          </w:r>
        </w:p>
        <w:p w:rsidR="00AA07FB" w:rsidRDefault="0093610D">
          <w:pPr>
            <w:pStyle w:val="2"/>
            <w:spacing w:line="413" w:lineRule="auto"/>
            <w:ind w:firstLine="560"/>
            <w:rPr>
              <w:rStyle w:val="2Char"/>
              <w:rFonts w:ascii="Arial" w:eastAsia="黑体" w:hAnsi="Arial" w:cs="Times New Roman"/>
              <w:szCs w:val="28"/>
            </w:rPr>
          </w:pPr>
          <w:bookmarkStart w:id="133" w:name="_Toc27973"/>
          <w:bookmarkStart w:id="134" w:name="_Toc78531989"/>
          <w:bookmarkStart w:id="135" w:name="_Toc30140"/>
          <w:r>
            <w:rPr>
              <w:rStyle w:val="2Char"/>
              <w:rFonts w:ascii="Arial" w:eastAsia="黑体" w:hAnsi="Arial" w:cs="Times New Roman" w:hint="eastAsia"/>
              <w:szCs w:val="28"/>
            </w:rPr>
            <w:t>五、砂石骨料行业</w:t>
          </w:r>
          <w:bookmarkEnd w:id="133"/>
          <w:bookmarkEnd w:id="134"/>
          <w:bookmarkEnd w:id="135"/>
        </w:p>
        <w:p w:rsidR="00AA07FB" w:rsidRDefault="0093610D">
          <w:pPr>
            <w:spacing w:line="600" w:lineRule="exact"/>
            <w:ind w:firstLine="560"/>
            <w:rPr>
              <w:rFonts w:ascii="仿宋_GB2312" w:eastAsia="仿宋_GB2312" w:hAnsi="仿宋_GB2312" w:cs="仿宋_GB2312"/>
              <w:kern w:val="0"/>
              <w:szCs w:val="28"/>
              <w:lang w:bidi="ar"/>
            </w:rPr>
          </w:pPr>
          <w:bookmarkStart w:id="136" w:name="_Toc22548"/>
          <w:bookmarkStart w:id="137" w:name="_Toc70068988"/>
          <w:r>
            <w:rPr>
              <w:rStyle w:val="3Char"/>
              <w:rFonts w:ascii="楷体_GB2312" w:eastAsia="楷体_GB2312" w:hAnsi="楷体_GB2312" w:cs="楷体_GB2312" w:hint="eastAsia"/>
              <w:b w:val="0"/>
              <w:bCs w:val="0"/>
              <w:sz w:val="28"/>
              <w:szCs w:val="28"/>
            </w:rPr>
            <w:t>提高资源综合利用率。</w:t>
          </w:r>
          <w:bookmarkEnd w:id="136"/>
          <w:r>
            <w:rPr>
              <w:rFonts w:ascii="仿宋_GB2312" w:eastAsia="仿宋_GB2312" w:hAnsi="仿宋_GB2312" w:cs="仿宋_GB2312" w:hint="eastAsia"/>
              <w:kern w:val="0"/>
              <w:szCs w:val="28"/>
              <w:lang w:bidi="ar"/>
            </w:rPr>
            <w:t>全面推广利用尾矿、废石等生产机制砂石，积极推动对建筑垃圾的资源化处置。统筹资源禀赋、经济运输半径、区域供需平衡等因素，重点建设大型砂石骨料生产基地及智能化、绿色化生产线，保障高品质砂石供给能力。</w:t>
          </w:r>
          <w:r>
            <w:rPr>
              <w:rFonts w:ascii="仿宋_GB2312" w:eastAsia="仿宋_GB2312" w:hAnsi="仿宋_GB2312" w:cs="仿宋_GB2312" w:hint="eastAsia"/>
              <w:kern w:val="0"/>
              <w:szCs w:val="28"/>
              <w:lang w:bidi="ar"/>
            </w:rPr>
            <w:t>重点发展</w:t>
          </w:r>
          <w:r>
            <w:rPr>
              <w:rFonts w:ascii="仿宋_GB2312" w:eastAsia="仿宋_GB2312" w:hAnsi="仿宋_GB2312" w:cs="仿宋_GB2312" w:hint="eastAsia"/>
              <w:kern w:val="0"/>
              <w:szCs w:val="28"/>
              <w:lang w:bidi="ar"/>
            </w:rPr>
            <w:t xml:space="preserve"> 200-800 </w:t>
          </w:r>
          <w:r>
            <w:rPr>
              <w:rFonts w:ascii="仿宋_GB2312" w:eastAsia="仿宋_GB2312" w:hAnsi="仿宋_GB2312" w:cs="仿宋_GB2312" w:hint="eastAsia"/>
              <w:kern w:val="0"/>
              <w:szCs w:val="28"/>
              <w:lang w:bidi="ar"/>
            </w:rPr>
            <w:t>万吨级砂石骨料生产线</w:t>
          </w:r>
          <w:r>
            <w:rPr>
              <w:rFonts w:ascii="仿宋_GB2312" w:eastAsia="仿宋_GB2312" w:hAnsi="仿宋_GB2312" w:cs="仿宋_GB2312" w:hint="eastAsia"/>
              <w:kern w:val="0"/>
              <w:szCs w:val="28"/>
              <w:lang w:bidi="ar"/>
            </w:rPr>
            <w:t>，培育千</w:t>
          </w:r>
          <w:r>
            <w:rPr>
              <w:rFonts w:ascii="仿宋_GB2312" w:eastAsia="仿宋_GB2312" w:hAnsi="仿宋_GB2312" w:cs="仿宋_GB2312" w:hint="eastAsia"/>
              <w:kern w:val="0"/>
              <w:szCs w:val="28"/>
              <w:lang w:bidi="ar"/>
            </w:rPr>
            <w:t>万吨</w:t>
          </w:r>
          <w:r>
            <w:rPr>
              <w:rFonts w:ascii="仿宋_GB2312" w:eastAsia="仿宋_GB2312" w:hAnsi="仿宋_GB2312" w:cs="仿宋_GB2312" w:hint="eastAsia"/>
              <w:kern w:val="0"/>
              <w:szCs w:val="28"/>
              <w:lang w:bidi="ar"/>
            </w:rPr>
            <w:t>级</w:t>
          </w:r>
          <w:r>
            <w:rPr>
              <w:rFonts w:ascii="仿宋_GB2312" w:eastAsia="仿宋_GB2312" w:hAnsi="仿宋_GB2312" w:cs="仿宋_GB2312" w:hint="eastAsia"/>
              <w:kern w:val="0"/>
              <w:szCs w:val="28"/>
              <w:lang w:bidi="ar"/>
            </w:rPr>
            <w:t>现代化机制砂石</w:t>
          </w:r>
          <w:r>
            <w:rPr>
              <w:rFonts w:ascii="仿宋_GB2312" w:eastAsia="仿宋_GB2312" w:hAnsi="仿宋_GB2312" w:cs="仿宋_GB2312" w:hint="eastAsia"/>
              <w:kern w:val="0"/>
              <w:szCs w:val="28"/>
              <w:lang w:bidi="ar"/>
            </w:rPr>
            <w:t>示范</w:t>
          </w:r>
          <w:r>
            <w:rPr>
              <w:rFonts w:ascii="仿宋_GB2312" w:eastAsia="仿宋_GB2312" w:hAnsi="仿宋_GB2312" w:cs="仿宋_GB2312" w:hint="eastAsia"/>
              <w:kern w:val="0"/>
              <w:szCs w:val="28"/>
              <w:lang w:bidi="ar"/>
            </w:rPr>
            <w:t>企业。</w:t>
          </w:r>
        </w:p>
        <w:p w:rsidR="00AA07FB" w:rsidRDefault="0093610D">
          <w:pPr>
            <w:spacing w:line="600" w:lineRule="exact"/>
            <w:ind w:firstLine="560"/>
            <w:rPr>
              <w:rFonts w:ascii="仿宋_GB2312" w:eastAsia="仿宋_GB2312" w:hAnsi="仿宋_GB2312" w:cs="仿宋_GB2312"/>
              <w:kern w:val="0"/>
              <w:szCs w:val="28"/>
              <w:lang w:bidi="ar"/>
            </w:rPr>
          </w:pPr>
          <w:bookmarkStart w:id="138" w:name="_Toc11397"/>
          <w:r>
            <w:rPr>
              <w:rStyle w:val="3Char"/>
              <w:rFonts w:ascii="楷体_GB2312" w:eastAsia="楷体_GB2312" w:hAnsi="楷体_GB2312" w:cs="楷体_GB2312" w:hint="eastAsia"/>
              <w:b w:val="0"/>
              <w:bCs w:val="0"/>
              <w:sz w:val="28"/>
              <w:szCs w:val="28"/>
            </w:rPr>
            <w:t>提升工艺装备水平和产品质量。</w:t>
          </w:r>
          <w:bookmarkEnd w:id="138"/>
          <w:r>
            <w:rPr>
              <w:rFonts w:ascii="仿宋_GB2312" w:eastAsia="仿宋_GB2312" w:hAnsi="仿宋_GB2312" w:cs="仿宋_GB2312" w:hint="eastAsia"/>
              <w:kern w:val="0"/>
              <w:szCs w:val="28"/>
              <w:lang w:bidi="ar"/>
            </w:rPr>
            <w:t>强化砂石与混凝土、预制件等下游标准联动，推进砂石产品及生产装备标准化、系列化。鼓励以机制砂石的颗粒整形、级配调整、节能降耗、综合利用等关键技术和工艺为重点开展技术改造与创新，加强关键装备研发推广，提高工艺</w:t>
          </w:r>
          <w:r>
            <w:rPr>
              <w:rFonts w:ascii="仿宋_GB2312" w:eastAsia="仿宋_GB2312" w:hAnsi="仿宋_GB2312" w:cs="仿宋_GB2312" w:hint="eastAsia"/>
              <w:kern w:val="0"/>
              <w:szCs w:val="28"/>
              <w:lang w:bidi="ar"/>
            </w:rPr>
            <w:t>装备的自动化、机械化程度。开发推广适合砂石骨料行业的智能设备、控制系统、检测设备，利用信息化手段提高对砂石产品粒形、级配、产出率的控制能力，提高产品质量。</w:t>
          </w:r>
        </w:p>
        <w:p w:rsidR="00AA07FB" w:rsidRDefault="0093610D">
          <w:pPr>
            <w:pStyle w:val="2"/>
            <w:spacing w:line="413" w:lineRule="auto"/>
            <w:ind w:firstLine="560"/>
            <w:rPr>
              <w:rStyle w:val="2Char"/>
              <w:rFonts w:ascii="Arial" w:eastAsia="黑体" w:hAnsi="Arial" w:cs="Times New Roman"/>
              <w:szCs w:val="28"/>
            </w:rPr>
          </w:pPr>
          <w:bookmarkStart w:id="139" w:name="_Toc1354"/>
          <w:bookmarkStart w:id="140" w:name="_Toc78531990"/>
          <w:bookmarkStart w:id="141" w:name="_Toc8896"/>
          <w:bookmarkEnd w:id="137"/>
          <w:r>
            <w:rPr>
              <w:rStyle w:val="2Char"/>
              <w:rFonts w:ascii="Arial" w:eastAsia="黑体" w:hAnsi="Arial" w:cs="Times New Roman" w:hint="eastAsia"/>
              <w:szCs w:val="28"/>
            </w:rPr>
            <w:lastRenderedPageBreak/>
            <w:t>六、防水材料行业</w:t>
          </w:r>
          <w:bookmarkEnd w:id="139"/>
          <w:bookmarkEnd w:id="140"/>
          <w:bookmarkEnd w:id="141"/>
        </w:p>
        <w:p w:rsidR="00AA07FB" w:rsidRDefault="0093610D">
          <w:pPr>
            <w:spacing w:line="600" w:lineRule="exact"/>
            <w:ind w:firstLine="560"/>
            <w:rPr>
              <w:rFonts w:ascii="仿宋_GB2312" w:eastAsia="仿宋_GB2312" w:hAnsi="仿宋_GB2312" w:cs="仿宋_GB2312"/>
              <w:kern w:val="0"/>
              <w:szCs w:val="28"/>
              <w:lang w:bidi="ar"/>
            </w:rPr>
          </w:pPr>
          <w:bookmarkStart w:id="142" w:name="_Toc70068992"/>
          <w:bookmarkStart w:id="143" w:name="_Toc78531991"/>
          <w:bookmarkStart w:id="144" w:name="_Toc31395"/>
          <w:r>
            <w:rPr>
              <w:rStyle w:val="3Char"/>
              <w:rFonts w:ascii="楷体_GB2312" w:eastAsia="楷体_GB2312" w:hAnsi="楷体_GB2312" w:cs="楷体_GB2312" w:hint="eastAsia"/>
              <w:b w:val="0"/>
              <w:sz w:val="28"/>
              <w:szCs w:val="28"/>
            </w:rPr>
            <w:t>推进集约集聚发展</w:t>
          </w:r>
          <w:bookmarkEnd w:id="142"/>
          <w:r>
            <w:rPr>
              <w:rStyle w:val="3Char"/>
              <w:rFonts w:ascii="楷体_GB2312" w:eastAsia="楷体_GB2312" w:hAnsi="楷体_GB2312" w:cs="楷体_GB2312" w:hint="eastAsia"/>
              <w:b w:val="0"/>
              <w:sz w:val="28"/>
              <w:szCs w:val="28"/>
            </w:rPr>
            <w:t>。</w:t>
          </w:r>
          <w:bookmarkEnd w:id="143"/>
          <w:bookmarkEnd w:id="144"/>
          <w:r>
            <w:rPr>
              <w:rFonts w:ascii="仿宋_GB2312" w:eastAsia="仿宋_GB2312" w:hAnsi="仿宋_GB2312" w:cs="仿宋_GB2312" w:hint="eastAsia"/>
              <w:color w:val="000000" w:themeColor="text1"/>
              <w:kern w:val="0"/>
              <w:szCs w:val="28"/>
              <w:lang w:bidi="ar"/>
            </w:rPr>
            <w:t>积极扶持具有一定规模的防水企业在技术创新、标准引领、产品创新、品牌建设等方面的发展。注重规模企业带动中小防水企业，逐步扩大中小防水企业知名度，形成产业集群优势。</w:t>
          </w:r>
          <w:r>
            <w:rPr>
              <w:rFonts w:ascii="仿宋_GB2312" w:eastAsia="仿宋_GB2312" w:hAnsi="仿宋_GB2312" w:cs="仿宋_GB2312" w:hint="eastAsia"/>
              <w:kern w:val="0"/>
              <w:szCs w:val="28"/>
              <w:lang w:bidi="ar"/>
            </w:rPr>
            <w:t>重点发挥产业集群效应，推动行业生产和施工向规范化、规模化发展。将寿光防水行业建设成为全国最大的创新型、规范化、规模化、高端化、标准化的新型防水材料产业集群。</w:t>
          </w:r>
        </w:p>
        <w:p w:rsidR="00AA07FB" w:rsidRDefault="0093610D">
          <w:pPr>
            <w:spacing w:line="600" w:lineRule="exact"/>
            <w:ind w:firstLine="560"/>
            <w:rPr>
              <w:rFonts w:ascii="仿宋_GB2312" w:eastAsia="仿宋_GB2312" w:hAnsi="仿宋_GB2312" w:cs="仿宋_GB2312"/>
              <w:kern w:val="0"/>
              <w:szCs w:val="28"/>
              <w:lang w:bidi="ar"/>
            </w:rPr>
          </w:pPr>
          <w:bookmarkStart w:id="145" w:name="_Toc70068993"/>
          <w:bookmarkStart w:id="146" w:name="_Toc21966"/>
          <w:bookmarkStart w:id="147" w:name="_Toc78531992"/>
          <w:r>
            <w:rPr>
              <w:rStyle w:val="3Char"/>
              <w:rFonts w:ascii="楷体_GB2312" w:eastAsia="楷体_GB2312" w:hAnsi="楷体_GB2312" w:cs="楷体_GB2312" w:hint="eastAsia"/>
              <w:b w:val="0"/>
              <w:sz w:val="28"/>
              <w:szCs w:val="28"/>
            </w:rPr>
            <w:t>发展新型高端产品</w:t>
          </w:r>
          <w:bookmarkEnd w:id="145"/>
          <w:r>
            <w:rPr>
              <w:rStyle w:val="3Char"/>
              <w:rFonts w:ascii="楷体_GB2312" w:eastAsia="楷体_GB2312" w:hAnsi="楷体_GB2312" w:cs="楷体_GB2312" w:hint="eastAsia"/>
              <w:b w:val="0"/>
              <w:sz w:val="28"/>
              <w:szCs w:val="28"/>
            </w:rPr>
            <w:t>。</w:t>
          </w:r>
          <w:bookmarkEnd w:id="146"/>
          <w:bookmarkEnd w:id="147"/>
          <w:r>
            <w:rPr>
              <w:rFonts w:ascii="仿宋_GB2312" w:eastAsia="仿宋_GB2312" w:hAnsi="仿宋_GB2312" w:cs="仿宋_GB2312" w:hint="eastAsia"/>
              <w:kern w:val="0"/>
              <w:szCs w:val="28"/>
              <w:lang w:bidi="ar"/>
            </w:rPr>
            <w:t>淘汰</w:t>
          </w:r>
          <w:r>
            <w:rPr>
              <w:rFonts w:ascii="仿宋_GB2312" w:eastAsia="仿宋_GB2312" w:hAnsi="仿宋_GB2312" w:cs="仿宋_GB2312" w:hint="eastAsia"/>
              <w:kern w:val="0"/>
              <w:szCs w:val="28"/>
              <w:lang w:bidi="ar"/>
            </w:rPr>
            <w:t>500</w:t>
          </w:r>
          <w:r>
            <w:rPr>
              <w:rFonts w:ascii="仿宋_GB2312" w:eastAsia="仿宋_GB2312" w:hAnsi="仿宋_GB2312" w:cs="仿宋_GB2312" w:hint="eastAsia"/>
              <w:kern w:val="0"/>
              <w:szCs w:val="28"/>
              <w:lang w:bidi="ar"/>
            </w:rPr>
            <w:t>万平方米</w:t>
          </w:r>
          <w:r>
            <w:rPr>
              <w:rFonts w:ascii="仿宋_GB2312" w:eastAsia="仿宋_GB2312" w:hAnsi="仿宋_GB2312" w:cs="仿宋_GB2312" w:hint="eastAsia"/>
              <w:kern w:val="0"/>
              <w:szCs w:val="28"/>
              <w:lang w:bidi="ar"/>
            </w:rPr>
            <w:t>/</w:t>
          </w:r>
          <w:r>
            <w:rPr>
              <w:rFonts w:ascii="仿宋_GB2312" w:eastAsia="仿宋_GB2312" w:hAnsi="仿宋_GB2312" w:cs="仿宋_GB2312" w:hint="eastAsia"/>
              <w:kern w:val="0"/>
              <w:szCs w:val="28"/>
              <w:lang w:bidi="ar"/>
            </w:rPr>
            <w:t>年（不含）以下的改性沥青类防水卷材生产线和沥青复合胎柔性防水卷材生产线。重点发展高分子和改性沥青防水卷材、自粘防水卷材、防水保温一体化材料，积极推广绿色环保防水涂料等产品应用。提升新型防水材料的制造水平，加快高分子防水产品开发。研发施工简单便捷化、使用</w:t>
          </w:r>
          <w:r>
            <w:rPr>
              <w:rFonts w:ascii="仿宋_GB2312" w:eastAsia="仿宋_GB2312" w:hAnsi="仿宋_GB2312" w:cs="仿宋_GB2312"/>
              <w:kern w:val="0"/>
              <w:szCs w:val="28"/>
              <w:lang w:bidi="ar"/>
            </w:rPr>
            <w:t>寿命长的</w:t>
          </w:r>
          <w:r>
            <w:rPr>
              <w:rFonts w:ascii="仿宋_GB2312" w:eastAsia="仿宋_GB2312" w:hAnsi="仿宋_GB2312" w:cs="仿宋_GB2312" w:hint="eastAsia"/>
              <w:kern w:val="0"/>
              <w:szCs w:val="28"/>
              <w:lang w:bidi="ar"/>
            </w:rPr>
            <w:t>新型</w:t>
          </w:r>
          <w:r>
            <w:rPr>
              <w:rFonts w:ascii="仿宋_GB2312" w:eastAsia="仿宋_GB2312" w:hAnsi="仿宋_GB2312" w:cs="仿宋_GB2312"/>
              <w:kern w:val="0"/>
              <w:szCs w:val="28"/>
              <w:lang w:bidi="ar"/>
            </w:rPr>
            <w:t>防水材料，推广</w:t>
          </w:r>
          <w:r>
            <w:rPr>
              <w:rFonts w:ascii="仿宋_GB2312" w:eastAsia="仿宋_GB2312" w:hAnsi="仿宋_GB2312" w:cs="仿宋_GB2312" w:hint="eastAsia"/>
              <w:kern w:val="0"/>
              <w:szCs w:val="28"/>
              <w:lang w:bidi="ar"/>
            </w:rPr>
            <w:t>应用热塑性聚烯烃（</w:t>
          </w:r>
          <w:r>
            <w:rPr>
              <w:rFonts w:ascii="仿宋_GB2312" w:eastAsia="仿宋_GB2312" w:hAnsi="仿宋_GB2312" w:cs="仿宋_GB2312" w:hint="eastAsia"/>
              <w:kern w:val="0"/>
              <w:szCs w:val="28"/>
              <w:lang w:bidi="ar"/>
            </w:rPr>
            <w:t>TPO</w:t>
          </w:r>
          <w:r>
            <w:rPr>
              <w:rFonts w:ascii="仿宋_GB2312" w:eastAsia="仿宋_GB2312" w:hAnsi="仿宋_GB2312" w:cs="仿宋_GB2312" w:hint="eastAsia"/>
              <w:kern w:val="0"/>
              <w:szCs w:val="28"/>
              <w:lang w:bidi="ar"/>
            </w:rPr>
            <w:t>）、增强型聚氯乙烯（</w:t>
          </w:r>
          <w:r>
            <w:rPr>
              <w:rFonts w:ascii="仿宋_GB2312" w:eastAsia="仿宋_GB2312" w:hAnsi="仿宋_GB2312" w:cs="仿宋_GB2312" w:hint="eastAsia"/>
              <w:kern w:val="0"/>
              <w:szCs w:val="28"/>
              <w:lang w:bidi="ar"/>
            </w:rPr>
            <w:t>PVC</w:t>
          </w:r>
          <w:r>
            <w:rPr>
              <w:rFonts w:ascii="仿宋_GB2312" w:eastAsia="仿宋_GB2312" w:hAnsi="仿宋_GB2312" w:cs="仿宋_GB2312" w:hint="eastAsia"/>
              <w:kern w:val="0"/>
              <w:szCs w:val="28"/>
              <w:lang w:bidi="ar"/>
            </w:rPr>
            <w:t>）卷材，开发</w:t>
          </w:r>
          <w:r>
            <w:rPr>
              <w:rFonts w:ascii="仿宋_GB2312" w:eastAsia="仿宋_GB2312" w:hAnsi="仿宋_GB2312" w:cs="仿宋_GB2312"/>
              <w:kern w:val="0"/>
              <w:szCs w:val="28"/>
              <w:lang w:bidi="ar"/>
            </w:rPr>
            <w:t>全自动数控改性沥青防水卷材、环保型防水涂料及</w:t>
          </w:r>
          <w:r>
            <w:rPr>
              <w:rFonts w:ascii="仿宋_GB2312" w:eastAsia="仿宋_GB2312" w:hAnsi="仿宋_GB2312" w:cs="仿宋_GB2312" w:hint="eastAsia"/>
              <w:kern w:val="0"/>
              <w:szCs w:val="28"/>
              <w:lang w:bidi="ar"/>
            </w:rPr>
            <w:t>高分子防水卷材先进生产装备，推广应用</w:t>
          </w:r>
          <w:r>
            <w:rPr>
              <w:rFonts w:ascii="仿宋_GB2312" w:eastAsia="仿宋_GB2312" w:hAnsi="仿宋_GB2312" w:cs="仿宋_GB2312"/>
              <w:kern w:val="0"/>
              <w:szCs w:val="28"/>
              <w:lang w:bidi="ar"/>
            </w:rPr>
            <w:t>全自动控制、数控配料、自动包装、自动码垛技术和设备</w:t>
          </w:r>
          <w:r>
            <w:rPr>
              <w:rFonts w:ascii="仿宋_GB2312" w:eastAsia="仿宋_GB2312" w:hAnsi="仿宋_GB2312" w:cs="仿宋_GB2312" w:hint="eastAsia"/>
              <w:kern w:val="0"/>
              <w:szCs w:val="28"/>
              <w:lang w:bidi="ar"/>
            </w:rPr>
            <w:t>，</w:t>
          </w:r>
          <w:r>
            <w:rPr>
              <w:rFonts w:ascii="仿宋_GB2312" w:eastAsia="仿宋_GB2312" w:hAnsi="仿宋_GB2312" w:cs="仿宋_GB2312"/>
              <w:kern w:val="0"/>
              <w:szCs w:val="28"/>
              <w:lang w:bidi="ar"/>
            </w:rPr>
            <w:t>推</w:t>
          </w:r>
          <w:r>
            <w:rPr>
              <w:rFonts w:ascii="仿宋_GB2312" w:eastAsia="仿宋_GB2312" w:hAnsi="仿宋_GB2312" w:cs="仿宋_GB2312"/>
              <w:kern w:val="0"/>
              <w:szCs w:val="28"/>
              <w:lang w:bidi="ar"/>
            </w:rPr>
            <w:t>动行业</w:t>
          </w:r>
          <w:r>
            <w:rPr>
              <w:rFonts w:ascii="仿宋_GB2312" w:eastAsia="仿宋_GB2312" w:hAnsi="仿宋_GB2312" w:cs="仿宋_GB2312" w:hint="eastAsia"/>
              <w:kern w:val="0"/>
              <w:szCs w:val="28"/>
              <w:lang w:bidi="ar"/>
            </w:rPr>
            <w:t>生产</w:t>
          </w:r>
          <w:r>
            <w:rPr>
              <w:rFonts w:ascii="仿宋_GB2312" w:eastAsia="仿宋_GB2312" w:hAnsi="仿宋_GB2312" w:cs="仿宋_GB2312"/>
              <w:kern w:val="0"/>
              <w:szCs w:val="28"/>
              <w:lang w:bidi="ar"/>
            </w:rPr>
            <w:t>和施工一体化</w:t>
          </w:r>
          <w:r>
            <w:rPr>
              <w:rFonts w:ascii="仿宋_GB2312" w:eastAsia="仿宋_GB2312" w:hAnsi="仿宋_GB2312" w:cs="仿宋_GB2312" w:hint="eastAsia"/>
              <w:kern w:val="0"/>
              <w:szCs w:val="28"/>
              <w:lang w:bidi="ar"/>
            </w:rPr>
            <w:t>。</w:t>
          </w:r>
        </w:p>
        <w:p w:rsidR="00AA07FB" w:rsidRDefault="0093610D">
          <w:pPr>
            <w:pStyle w:val="2"/>
            <w:spacing w:line="413" w:lineRule="auto"/>
            <w:ind w:firstLine="560"/>
            <w:rPr>
              <w:rStyle w:val="2Char"/>
              <w:rFonts w:ascii="Arial" w:eastAsia="黑体" w:hAnsi="Arial" w:cs="Times New Roman"/>
              <w:szCs w:val="28"/>
            </w:rPr>
          </w:pPr>
          <w:bookmarkStart w:id="148" w:name="_Toc78531993"/>
          <w:bookmarkStart w:id="149" w:name="_Toc32028"/>
          <w:bookmarkStart w:id="150" w:name="_Toc9243"/>
          <w:r>
            <w:rPr>
              <w:rStyle w:val="2Char"/>
              <w:rFonts w:ascii="Arial" w:eastAsia="黑体" w:hAnsi="Arial" w:cs="Times New Roman" w:hint="eastAsia"/>
              <w:szCs w:val="28"/>
            </w:rPr>
            <w:t>七、石材行业</w:t>
          </w:r>
          <w:bookmarkEnd w:id="148"/>
          <w:bookmarkEnd w:id="149"/>
          <w:bookmarkEnd w:id="150"/>
        </w:p>
        <w:p w:rsidR="00AA07FB" w:rsidRDefault="0093610D">
          <w:pPr>
            <w:spacing w:line="600" w:lineRule="exact"/>
            <w:ind w:firstLine="560"/>
            <w:rPr>
              <w:rFonts w:ascii="仿宋_GB2312" w:eastAsia="仿宋_GB2312" w:hAnsi="仿宋_GB2312" w:cs="仿宋_GB2312"/>
              <w:kern w:val="0"/>
              <w:szCs w:val="28"/>
              <w:lang w:bidi="ar"/>
            </w:rPr>
          </w:pPr>
          <w:bookmarkStart w:id="151" w:name="_Toc70068996"/>
          <w:bookmarkStart w:id="152" w:name="_Toc9591"/>
          <w:bookmarkStart w:id="153" w:name="_Toc78531994"/>
          <w:r>
            <w:rPr>
              <w:rStyle w:val="3Char"/>
              <w:rFonts w:ascii="楷体_GB2312" w:eastAsia="楷体_GB2312" w:hAnsi="楷体_GB2312" w:cs="楷体_GB2312" w:hint="eastAsia"/>
              <w:b w:val="0"/>
              <w:sz w:val="28"/>
              <w:szCs w:val="28"/>
            </w:rPr>
            <w:t>培优做强产业基地</w:t>
          </w:r>
          <w:bookmarkEnd w:id="151"/>
          <w:r>
            <w:rPr>
              <w:rStyle w:val="3Char"/>
              <w:rFonts w:ascii="楷体_GB2312" w:eastAsia="楷体_GB2312" w:hAnsi="楷体_GB2312" w:cs="楷体_GB2312" w:hint="eastAsia"/>
              <w:b w:val="0"/>
              <w:sz w:val="28"/>
              <w:szCs w:val="28"/>
            </w:rPr>
            <w:t>。</w:t>
          </w:r>
          <w:bookmarkEnd w:id="152"/>
          <w:bookmarkEnd w:id="153"/>
          <w:r>
            <w:rPr>
              <w:rFonts w:ascii="仿宋_GB2312" w:eastAsia="仿宋_GB2312" w:hAnsi="仿宋_GB2312" w:cs="仿宋_GB2312"/>
              <w:kern w:val="0"/>
              <w:szCs w:val="28"/>
              <w:lang w:bidi="ar"/>
            </w:rPr>
            <w:t>立足现有产业基础，培育壮大平邑、莱州、五莲</w:t>
          </w:r>
          <w:r>
            <w:rPr>
              <w:rFonts w:ascii="仿宋_GB2312" w:eastAsia="仿宋_GB2312" w:hAnsi="仿宋_GB2312" w:cs="仿宋_GB2312" w:hint="eastAsia"/>
              <w:kern w:val="0"/>
              <w:szCs w:val="28"/>
              <w:lang w:bidi="ar"/>
            </w:rPr>
            <w:t>、邹城</w:t>
          </w:r>
          <w:r>
            <w:rPr>
              <w:rFonts w:ascii="仿宋_GB2312" w:eastAsia="仿宋_GB2312" w:hAnsi="仿宋_GB2312" w:cs="仿宋_GB2312"/>
              <w:kern w:val="0"/>
              <w:szCs w:val="28"/>
              <w:lang w:bidi="ar"/>
            </w:rPr>
            <w:t>石材产业</w:t>
          </w:r>
          <w:r>
            <w:rPr>
              <w:rFonts w:ascii="仿宋_GB2312" w:eastAsia="仿宋_GB2312" w:hAnsi="仿宋_GB2312" w:cs="仿宋_GB2312" w:hint="eastAsia"/>
              <w:kern w:val="0"/>
              <w:szCs w:val="28"/>
              <w:lang w:bidi="ar"/>
            </w:rPr>
            <w:t>基地</w:t>
          </w:r>
          <w:r>
            <w:rPr>
              <w:rFonts w:ascii="仿宋_GB2312" w:eastAsia="仿宋_GB2312" w:hAnsi="仿宋_GB2312" w:cs="仿宋_GB2312"/>
              <w:kern w:val="0"/>
              <w:szCs w:val="28"/>
              <w:lang w:bidi="ar"/>
            </w:rPr>
            <w:t>，打造具有国际竞争力的石材交易物流集散地，加快荣成、泗水、汶上等石材园区建设，推进平邑石材在丰阳镇规划建设齐鲁红石小镇，促进石材加工业</w:t>
          </w:r>
          <w:r>
            <w:rPr>
              <w:rFonts w:ascii="仿宋_GB2312" w:eastAsia="仿宋_GB2312" w:hAnsi="仿宋_GB2312" w:cs="仿宋_GB2312"/>
              <w:kern w:val="0"/>
              <w:szCs w:val="28"/>
              <w:lang w:bidi="ar"/>
            </w:rPr>
            <w:lastRenderedPageBreak/>
            <w:t>汇聚，发展石材展示、交易专业市场，优化功能分布。</w:t>
          </w:r>
        </w:p>
        <w:p w:rsidR="00AA07FB" w:rsidRDefault="0093610D">
          <w:pPr>
            <w:spacing w:line="600" w:lineRule="exact"/>
            <w:ind w:firstLine="560"/>
            <w:rPr>
              <w:rFonts w:ascii="仿宋_GB2312" w:eastAsia="仿宋_GB2312" w:hAnsi="仿宋_GB2312" w:cs="仿宋_GB2312"/>
              <w:kern w:val="0"/>
              <w:szCs w:val="28"/>
              <w:lang w:bidi="ar"/>
            </w:rPr>
          </w:pPr>
          <w:bookmarkStart w:id="154" w:name="_Toc70068997"/>
          <w:bookmarkStart w:id="155" w:name="_Toc31116"/>
          <w:bookmarkStart w:id="156" w:name="_Toc78531995"/>
          <w:r>
            <w:rPr>
              <w:rStyle w:val="3Char"/>
              <w:rFonts w:ascii="楷体_GB2312" w:eastAsia="楷体_GB2312" w:hAnsi="楷体_GB2312" w:cs="楷体_GB2312" w:hint="eastAsia"/>
              <w:b w:val="0"/>
              <w:sz w:val="28"/>
              <w:szCs w:val="28"/>
            </w:rPr>
            <w:t>提升品牌影响力</w:t>
          </w:r>
          <w:bookmarkEnd w:id="154"/>
          <w:r>
            <w:rPr>
              <w:rStyle w:val="3Char"/>
              <w:rFonts w:ascii="楷体_GB2312" w:eastAsia="楷体_GB2312" w:hAnsi="楷体_GB2312" w:cs="楷体_GB2312" w:hint="eastAsia"/>
              <w:b w:val="0"/>
              <w:sz w:val="28"/>
              <w:szCs w:val="28"/>
            </w:rPr>
            <w:t>。</w:t>
          </w:r>
          <w:bookmarkEnd w:id="155"/>
          <w:bookmarkEnd w:id="156"/>
          <w:r>
            <w:rPr>
              <w:rFonts w:ascii="仿宋_GB2312" w:eastAsia="仿宋_GB2312" w:hAnsi="仿宋_GB2312" w:cs="仿宋_GB2312" w:hint="eastAsia"/>
              <w:kern w:val="0"/>
              <w:szCs w:val="28"/>
              <w:lang w:bidi="ar"/>
            </w:rPr>
            <w:t>提升山东石材行业知名度和品牌影响力，鼓励建材骨干企业加强培育企业品牌、</w:t>
          </w:r>
          <w:r>
            <w:rPr>
              <w:rFonts w:ascii="仿宋_GB2312" w:eastAsia="仿宋_GB2312" w:hAnsi="仿宋_GB2312" w:cs="仿宋_GB2312"/>
              <w:kern w:val="0"/>
              <w:szCs w:val="28"/>
              <w:lang w:bidi="ar"/>
            </w:rPr>
            <w:t>产品品牌</w:t>
          </w:r>
          <w:r>
            <w:rPr>
              <w:rFonts w:ascii="仿宋_GB2312" w:eastAsia="仿宋_GB2312" w:hAnsi="仿宋_GB2312" w:cs="仿宋_GB2312" w:hint="eastAsia"/>
              <w:kern w:val="0"/>
              <w:szCs w:val="28"/>
              <w:lang w:bidi="ar"/>
            </w:rPr>
            <w:t>，建立以质量和信誉为核心的企业品牌管理体系。推广先进质量管理模式，实施覆盖产品全生命周期的质量管理、质量自我声明和质</w:t>
          </w:r>
          <w:r>
            <w:rPr>
              <w:rFonts w:ascii="仿宋_GB2312" w:eastAsia="仿宋_GB2312" w:hAnsi="仿宋_GB2312" w:cs="仿宋_GB2312" w:hint="eastAsia"/>
              <w:kern w:val="0"/>
              <w:szCs w:val="28"/>
              <w:lang w:bidi="ar"/>
            </w:rPr>
            <w:t>量追溯制度，加强产品质量管理，提升品牌影响力。大力开拓国际市场，整合国内外石材资源，打造山东石材品牌。</w:t>
          </w:r>
        </w:p>
        <w:p w:rsidR="00AA07FB" w:rsidRDefault="0093610D">
          <w:pPr>
            <w:spacing w:line="600" w:lineRule="exact"/>
            <w:ind w:firstLine="560"/>
            <w:rPr>
              <w:rFonts w:ascii="仿宋_GB2312" w:eastAsia="仿宋_GB2312" w:hAnsi="仿宋_GB2312" w:cs="仿宋_GB2312"/>
              <w:kern w:val="0"/>
              <w:szCs w:val="28"/>
              <w:lang w:bidi="ar"/>
            </w:rPr>
          </w:pPr>
          <w:bookmarkStart w:id="157" w:name="_Toc70068998"/>
          <w:bookmarkStart w:id="158" w:name="_Toc78531996"/>
          <w:bookmarkStart w:id="159" w:name="_Toc24068"/>
          <w:r>
            <w:rPr>
              <w:rStyle w:val="3Char"/>
              <w:rFonts w:ascii="楷体_GB2312" w:eastAsia="楷体_GB2312" w:hAnsi="楷体_GB2312" w:cs="楷体_GB2312" w:hint="eastAsia"/>
              <w:b w:val="0"/>
              <w:sz w:val="28"/>
              <w:szCs w:val="28"/>
            </w:rPr>
            <w:t>发展精深加工产品</w:t>
          </w:r>
          <w:bookmarkEnd w:id="157"/>
          <w:r>
            <w:rPr>
              <w:rStyle w:val="3Char"/>
              <w:rFonts w:ascii="楷体_GB2312" w:eastAsia="楷体_GB2312" w:hAnsi="楷体_GB2312" w:cs="楷体_GB2312" w:hint="eastAsia"/>
              <w:b w:val="0"/>
              <w:sz w:val="28"/>
              <w:szCs w:val="28"/>
            </w:rPr>
            <w:t>。</w:t>
          </w:r>
          <w:bookmarkEnd w:id="158"/>
          <w:bookmarkEnd w:id="159"/>
          <w:r>
            <w:rPr>
              <w:rFonts w:ascii="仿宋_GB2312" w:eastAsia="仿宋_GB2312" w:hAnsi="仿宋_GB2312" w:cs="仿宋_GB2312" w:hint="eastAsia"/>
              <w:kern w:val="0"/>
              <w:szCs w:val="28"/>
              <w:lang w:bidi="ar"/>
            </w:rPr>
            <w:t>重点发展中高档建筑装饰板材、复合板材等精深加工产品，以及异形产品、石雕石刻工艺品、拼花产品、文化艺术品等高附加值的创意设计新产品。</w:t>
          </w:r>
          <w:r>
            <w:rPr>
              <w:rFonts w:ascii="仿宋_GB2312" w:eastAsia="仿宋_GB2312" w:hAnsi="仿宋_GB2312" w:cs="仿宋_GB2312"/>
              <w:kern w:val="0"/>
              <w:szCs w:val="28"/>
              <w:lang w:bidi="ar"/>
            </w:rPr>
            <w:t>利用石材加工生产过程中产生的石粉和石碎粒配套发展人造石材制造等资源综合利用产品。</w:t>
          </w:r>
        </w:p>
        <w:p w:rsidR="00AA07FB" w:rsidRDefault="0093610D">
          <w:pPr>
            <w:pStyle w:val="2"/>
            <w:spacing w:line="413" w:lineRule="auto"/>
            <w:ind w:firstLine="560"/>
            <w:rPr>
              <w:rStyle w:val="2Char"/>
              <w:rFonts w:ascii="Arial" w:eastAsia="黑体" w:hAnsi="Arial" w:cs="Times New Roman"/>
              <w:szCs w:val="28"/>
            </w:rPr>
          </w:pPr>
          <w:bookmarkStart w:id="160" w:name="_Toc78531997"/>
          <w:bookmarkStart w:id="161" w:name="_Toc4840"/>
          <w:bookmarkStart w:id="162" w:name="_Toc11069"/>
          <w:r>
            <w:rPr>
              <w:rStyle w:val="2Char"/>
              <w:rFonts w:ascii="Arial" w:eastAsia="黑体" w:hAnsi="Arial" w:cs="Times New Roman" w:hint="eastAsia"/>
              <w:szCs w:val="28"/>
            </w:rPr>
            <w:t>八、石膏及石膏制品行业</w:t>
          </w:r>
          <w:bookmarkEnd w:id="160"/>
          <w:bookmarkEnd w:id="161"/>
          <w:bookmarkEnd w:id="162"/>
        </w:p>
        <w:p w:rsidR="00AA07FB" w:rsidRDefault="0093610D">
          <w:pPr>
            <w:spacing w:line="600" w:lineRule="exact"/>
            <w:ind w:firstLine="560"/>
            <w:rPr>
              <w:rFonts w:ascii="仿宋_GB2312" w:eastAsia="仿宋_GB2312" w:hAnsi="仿宋_GB2312" w:cs="仿宋_GB2312"/>
              <w:kern w:val="0"/>
              <w:szCs w:val="28"/>
              <w:lang w:bidi="ar"/>
            </w:rPr>
          </w:pPr>
          <w:bookmarkStart w:id="163" w:name="_Toc78531998"/>
          <w:bookmarkStart w:id="164" w:name="_Toc6"/>
          <w:r>
            <w:rPr>
              <w:rStyle w:val="3Char"/>
              <w:rFonts w:ascii="楷体_GB2312" w:eastAsia="楷体_GB2312" w:hAnsi="楷体_GB2312" w:cs="楷体_GB2312" w:hint="eastAsia"/>
              <w:b w:val="0"/>
              <w:sz w:val="28"/>
              <w:szCs w:val="28"/>
            </w:rPr>
            <w:t>加强新型石膏制品的研发应用。</w:t>
          </w:r>
          <w:bookmarkEnd w:id="163"/>
          <w:bookmarkEnd w:id="164"/>
          <w:r>
            <w:rPr>
              <w:rFonts w:ascii="仿宋_GB2312" w:eastAsia="仿宋_GB2312" w:hAnsi="仿宋_GB2312" w:cs="仿宋_GB2312" w:hint="eastAsia"/>
              <w:kern w:val="0"/>
              <w:szCs w:val="28"/>
              <w:lang w:bidi="ar"/>
            </w:rPr>
            <w:t>限制新建产能</w:t>
          </w:r>
          <w:r>
            <w:rPr>
              <w:rFonts w:ascii="仿宋_GB2312" w:eastAsia="仿宋_GB2312" w:hAnsi="仿宋_GB2312" w:cs="仿宋_GB2312" w:hint="eastAsia"/>
              <w:kern w:val="0"/>
              <w:szCs w:val="28"/>
              <w:lang w:bidi="ar"/>
            </w:rPr>
            <w:t>3000</w:t>
          </w:r>
          <w:r>
            <w:rPr>
              <w:rFonts w:ascii="仿宋_GB2312" w:eastAsia="仿宋_GB2312" w:hAnsi="仿宋_GB2312" w:cs="仿宋_GB2312" w:hint="eastAsia"/>
              <w:kern w:val="0"/>
              <w:szCs w:val="28"/>
              <w:lang w:bidi="ar"/>
            </w:rPr>
            <w:t>万平米以下的石膏板生产线，淘汰年产能</w:t>
          </w:r>
          <w:r>
            <w:rPr>
              <w:rFonts w:ascii="仿宋_GB2312" w:eastAsia="仿宋_GB2312" w:hAnsi="仿宋_GB2312" w:cs="仿宋_GB2312" w:hint="eastAsia"/>
              <w:kern w:val="0"/>
              <w:szCs w:val="28"/>
              <w:lang w:bidi="ar"/>
            </w:rPr>
            <w:t>1000</w:t>
          </w:r>
          <w:r>
            <w:rPr>
              <w:rFonts w:ascii="仿宋_GB2312" w:eastAsia="仿宋_GB2312" w:hAnsi="仿宋_GB2312" w:cs="仿宋_GB2312" w:hint="eastAsia"/>
              <w:kern w:val="0"/>
              <w:szCs w:val="28"/>
              <w:lang w:bidi="ar"/>
            </w:rPr>
            <w:t>万平米以下的石膏板生产线。加快</w:t>
          </w:r>
          <w:r>
            <w:rPr>
              <w:rFonts w:ascii="仿宋_GB2312" w:eastAsia="仿宋_GB2312" w:hAnsi="仿宋_GB2312" w:cs="仿宋_GB2312"/>
              <w:kern w:val="0"/>
              <w:szCs w:val="28"/>
              <w:lang w:bidi="ar"/>
            </w:rPr>
            <w:t>高强、耐水、轻质、保温隔热等特点</w:t>
          </w:r>
          <w:r>
            <w:rPr>
              <w:rFonts w:ascii="仿宋_GB2312" w:eastAsia="仿宋_GB2312" w:hAnsi="仿宋_GB2312" w:cs="仿宋_GB2312"/>
              <w:kern w:val="0"/>
              <w:szCs w:val="28"/>
              <w:lang w:bidi="ar"/>
            </w:rPr>
            <w:t>的节能环保型</w:t>
          </w:r>
          <w:r>
            <w:rPr>
              <w:rFonts w:ascii="仿宋_GB2312" w:eastAsia="仿宋_GB2312" w:hAnsi="仿宋_GB2312" w:cs="仿宋_GB2312" w:hint="eastAsia"/>
              <w:kern w:val="0"/>
              <w:szCs w:val="28"/>
              <w:lang w:bidi="ar"/>
            </w:rPr>
            <w:t>磷石膏轻质隔墙板、磷石膏抹灰砂浆等</w:t>
          </w:r>
          <w:r>
            <w:rPr>
              <w:rFonts w:ascii="仿宋_GB2312" w:eastAsia="仿宋_GB2312" w:hAnsi="仿宋_GB2312" w:cs="仿宋_GB2312"/>
              <w:kern w:val="0"/>
              <w:szCs w:val="28"/>
              <w:lang w:bidi="ar"/>
            </w:rPr>
            <w:t>磷石膏新型建材</w:t>
          </w:r>
          <w:r>
            <w:rPr>
              <w:rFonts w:ascii="仿宋_GB2312" w:eastAsia="仿宋_GB2312" w:hAnsi="仿宋_GB2312" w:cs="仿宋_GB2312" w:hint="eastAsia"/>
              <w:kern w:val="0"/>
              <w:szCs w:val="28"/>
              <w:lang w:bidi="ar"/>
            </w:rPr>
            <w:t>应用。重点</w:t>
          </w:r>
          <w:r>
            <w:rPr>
              <w:rFonts w:ascii="仿宋_GB2312" w:eastAsia="仿宋_GB2312" w:hAnsi="仿宋_GB2312" w:cs="仿宋_GB2312"/>
              <w:kern w:val="0"/>
              <w:szCs w:val="28"/>
              <w:lang w:bidi="ar"/>
            </w:rPr>
            <w:t>发展</w:t>
          </w:r>
          <w:r>
            <w:rPr>
              <w:rFonts w:ascii="仿宋_GB2312" w:eastAsia="仿宋_GB2312" w:hAnsi="仿宋_GB2312" w:cs="仿宋_GB2312" w:hint="eastAsia"/>
              <w:kern w:val="0"/>
              <w:szCs w:val="28"/>
              <w:lang w:bidi="ar"/>
            </w:rPr>
            <w:t>建筑石膏粉</w:t>
          </w:r>
          <w:r>
            <w:rPr>
              <w:rFonts w:ascii="仿宋_GB2312" w:eastAsia="仿宋_GB2312" w:hAnsi="仿宋_GB2312" w:cs="仿宋_GB2312"/>
              <w:kern w:val="0"/>
              <w:szCs w:val="28"/>
              <w:lang w:bidi="ar"/>
            </w:rPr>
            <w:t>、</w:t>
          </w:r>
          <w:r>
            <w:rPr>
              <w:rFonts w:ascii="仿宋_GB2312" w:eastAsia="仿宋_GB2312" w:hAnsi="仿宋_GB2312" w:cs="仿宋_GB2312" w:hint="eastAsia"/>
              <w:kern w:val="0"/>
              <w:szCs w:val="28"/>
              <w:lang w:bidi="ar"/>
            </w:rPr>
            <w:t>石膏砂浆</w:t>
          </w:r>
          <w:r>
            <w:rPr>
              <w:rFonts w:ascii="仿宋_GB2312" w:eastAsia="仿宋_GB2312" w:hAnsi="仿宋_GB2312" w:cs="仿宋_GB2312"/>
              <w:kern w:val="0"/>
              <w:szCs w:val="28"/>
              <w:lang w:bidi="ar"/>
            </w:rPr>
            <w:t>、</w:t>
          </w:r>
          <w:r>
            <w:rPr>
              <w:rFonts w:ascii="仿宋_GB2312" w:eastAsia="仿宋_GB2312" w:hAnsi="仿宋_GB2312" w:cs="仿宋_GB2312" w:hint="eastAsia"/>
              <w:kern w:val="0"/>
              <w:szCs w:val="28"/>
              <w:lang w:bidi="ar"/>
            </w:rPr>
            <w:t>抹灰石膏</w:t>
          </w:r>
          <w:r>
            <w:rPr>
              <w:rFonts w:ascii="仿宋_GB2312" w:eastAsia="仿宋_GB2312" w:hAnsi="仿宋_GB2312" w:cs="仿宋_GB2312"/>
              <w:kern w:val="0"/>
              <w:szCs w:val="28"/>
              <w:lang w:bidi="ar"/>
            </w:rPr>
            <w:t>、</w:t>
          </w:r>
          <w:r>
            <w:rPr>
              <w:rFonts w:ascii="仿宋_GB2312" w:eastAsia="仿宋_GB2312" w:hAnsi="仿宋_GB2312" w:cs="仿宋_GB2312" w:hint="eastAsia"/>
              <w:kern w:val="0"/>
              <w:szCs w:val="28"/>
              <w:lang w:bidi="ar"/>
            </w:rPr>
            <w:t>石膏</w:t>
          </w:r>
          <w:r>
            <w:rPr>
              <w:rFonts w:ascii="仿宋_GB2312" w:eastAsia="仿宋_GB2312" w:hAnsi="仿宋_GB2312" w:cs="仿宋_GB2312"/>
              <w:kern w:val="0"/>
              <w:szCs w:val="28"/>
              <w:lang w:bidi="ar"/>
            </w:rPr>
            <w:t>砌块、</w:t>
          </w:r>
          <w:r>
            <w:rPr>
              <w:rFonts w:ascii="仿宋_GB2312" w:eastAsia="仿宋_GB2312" w:hAnsi="仿宋_GB2312" w:cs="仿宋_GB2312" w:hint="eastAsia"/>
              <w:kern w:val="0"/>
              <w:szCs w:val="28"/>
              <w:lang w:bidi="ar"/>
            </w:rPr>
            <w:t>无纸面石膏板</w:t>
          </w:r>
          <w:r>
            <w:rPr>
              <w:rFonts w:ascii="仿宋_GB2312" w:eastAsia="仿宋_GB2312" w:hAnsi="仿宋_GB2312" w:cs="仿宋_GB2312"/>
              <w:kern w:val="0"/>
              <w:szCs w:val="28"/>
              <w:lang w:bidi="ar"/>
            </w:rPr>
            <w:t>、</w:t>
          </w:r>
          <w:r>
            <w:rPr>
              <w:rFonts w:ascii="仿宋_GB2312" w:eastAsia="仿宋_GB2312" w:hAnsi="仿宋_GB2312" w:cs="仿宋_GB2312" w:hint="eastAsia"/>
              <w:kern w:val="0"/>
              <w:szCs w:val="28"/>
              <w:lang w:bidi="ar"/>
            </w:rPr>
            <w:t>装配式</w:t>
          </w:r>
          <w:r>
            <w:rPr>
              <w:rFonts w:ascii="仿宋_GB2312" w:eastAsia="仿宋_GB2312" w:hAnsi="仿宋_GB2312" w:cs="仿宋_GB2312"/>
              <w:kern w:val="0"/>
              <w:szCs w:val="28"/>
              <w:lang w:bidi="ar"/>
            </w:rPr>
            <w:t>墙板、</w:t>
          </w:r>
          <w:r>
            <w:rPr>
              <w:rFonts w:ascii="仿宋_GB2312" w:eastAsia="仿宋_GB2312" w:hAnsi="仿宋_GB2312" w:cs="仿宋_GB2312" w:hint="eastAsia"/>
              <w:kern w:val="0"/>
              <w:szCs w:val="28"/>
              <w:lang w:bidi="ar"/>
            </w:rPr>
            <w:t>功能性石膏板</w:t>
          </w:r>
          <w:r>
            <w:rPr>
              <w:rFonts w:ascii="仿宋_GB2312" w:eastAsia="仿宋_GB2312" w:hAnsi="仿宋_GB2312" w:cs="仿宋_GB2312"/>
              <w:kern w:val="0"/>
              <w:szCs w:val="28"/>
              <w:lang w:bidi="ar"/>
            </w:rPr>
            <w:t>、</w:t>
          </w:r>
          <w:r>
            <w:rPr>
              <w:rFonts w:ascii="仿宋_GB2312" w:eastAsia="仿宋_GB2312" w:hAnsi="仿宋_GB2312" w:cs="仿宋_GB2312" w:hint="eastAsia"/>
              <w:kern w:val="0"/>
              <w:szCs w:val="28"/>
              <w:lang w:bidi="ar"/>
            </w:rPr>
            <w:t>自流平</w:t>
          </w:r>
          <w:r>
            <w:rPr>
              <w:rFonts w:ascii="仿宋_GB2312" w:eastAsia="仿宋_GB2312" w:hAnsi="仿宋_GB2312" w:cs="仿宋_GB2312"/>
              <w:kern w:val="0"/>
              <w:szCs w:val="28"/>
              <w:lang w:bidi="ar"/>
            </w:rPr>
            <w:t>材料、</w:t>
          </w:r>
          <w:r>
            <w:rPr>
              <w:rFonts w:ascii="仿宋_GB2312" w:eastAsia="仿宋_GB2312" w:hAnsi="仿宋_GB2312" w:cs="仿宋_GB2312" w:hint="eastAsia"/>
              <w:kern w:val="0"/>
              <w:szCs w:val="28"/>
              <w:lang w:bidi="ar"/>
            </w:rPr>
            <w:t>高强</w:t>
          </w:r>
          <w:r>
            <w:rPr>
              <w:rFonts w:ascii="仿宋_GB2312" w:eastAsia="仿宋_GB2312" w:hAnsi="仿宋_GB2312" w:cs="仿宋_GB2312"/>
              <w:kern w:val="0"/>
              <w:szCs w:val="28"/>
              <w:lang w:bidi="ar"/>
            </w:rPr>
            <w:t>石膏粉</w:t>
          </w:r>
          <w:r>
            <w:rPr>
              <w:rFonts w:ascii="仿宋_GB2312" w:eastAsia="仿宋_GB2312" w:hAnsi="仿宋_GB2312" w:cs="仿宋_GB2312" w:hint="eastAsia"/>
              <w:kern w:val="0"/>
              <w:szCs w:val="28"/>
              <w:lang w:bidi="ar"/>
            </w:rPr>
            <w:t>等以及</w:t>
          </w:r>
          <w:r>
            <w:rPr>
              <w:rFonts w:ascii="仿宋_GB2312" w:eastAsia="仿宋_GB2312" w:hAnsi="仿宋_GB2312" w:cs="仿宋_GB2312"/>
              <w:kern w:val="0"/>
              <w:szCs w:val="28"/>
              <w:lang w:bidi="ar"/>
            </w:rPr>
            <w:t>石膏晶须</w:t>
          </w:r>
          <w:r>
            <w:rPr>
              <w:rFonts w:ascii="仿宋_GB2312" w:eastAsia="仿宋_GB2312" w:hAnsi="仿宋_GB2312" w:cs="仿宋_GB2312" w:hint="eastAsia"/>
              <w:kern w:val="0"/>
              <w:szCs w:val="28"/>
              <w:lang w:bidi="ar"/>
            </w:rPr>
            <w:t>、</w:t>
          </w:r>
          <w:r>
            <w:rPr>
              <w:rFonts w:ascii="仿宋_GB2312" w:eastAsia="仿宋_GB2312" w:hAnsi="仿宋_GB2312" w:cs="仿宋_GB2312"/>
              <w:kern w:val="0"/>
              <w:szCs w:val="28"/>
              <w:lang w:bidi="ar"/>
            </w:rPr>
            <w:t>制硫酸副产水泥</w:t>
          </w:r>
          <w:r>
            <w:rPr>
              <w:rFonts w:ascii="仿宋_GB2312" w:eastAsia="仿宋_GB2312" w:hAnsi="仿宋_GB2312" w:cs="仿宋_GB2312" w:hint="eastAsia"/>
              <w:kern w:val="0"/>
              <w:szCs w:val="28"/>
              <w:lang w:bidi="ar"/>
            </w:rPr>
            <w:t>等</w:t>
          </w:r>
          <w:r>
            <w:rPr>
              <w:rFonts w:ascii="仿宋_GB2312" w:eastAsia="仿宋_GB2312" w:hAnsi="仿宋_GB2312" w:cs="仿宋_GB2312"/>
              <w:kern w:val="0"/>
              <w:szCs w:val="28"/>
              <w:lang w:bidi="ar"/>
            </w:rPr>
            <w:t>高附加值产品</w:t>
          </w:r>
          <w:r>
            <w:rPr>
              <w:rFonts w:ascii="仿宋_GB2312" w:eastAsia="仿宋_GB2312" w:hAnsi="仿宋_GB2312" w:cs="仿宋_GB2312" w:hint="eastAsia"/>
              <w:kern w:val="0"/>
              <w:szCs w:val="28"/>
              <w:lang w:bidi="ar"/>
            </w:rPr>
            <w:t>。</w:t>
          </w:r>
        </w:p>
        <w:p w:rsidR="00AA07FB" w:rsidRDefault="0093610D">
          <w:pPr>
            <w:spacing w:line="600" w:lineRule="exact"/>
            <w:ind w:firstLine="560"/>
            <w:rPr>
              <w:rFonts w:ascii="仿宋_GB2312" w:eastAsia="仿宋_GB2312" w:hAnsi="仿宋_GB2312" w:cs="仿宋_GB2312"/>
              <w:kern w:val="0"/>
              <w:szCs w:val="28"/>
              <w:lang w:bidi="ar"/>
            </w:rPr>
          </w:pPr>
          <w:bookmarkStart w:id="165" w:name="_Toc70069001"/>
          <w:bookmarkStart w:id="166" w:name="_Toc78531999"/>
          <w:bookmarkStart w:id="167" w:name="_Toc15679"/>
          <w:r>
            <w:rPr>
              <w:rStyle w:val="3Char"/>
              <w:rFonts w:ascii="楷体_GB2312" w:eastAsia="楷体_GB2312" w:hAnsi="楷体_GB2312" w:cs="楷体_GB2312" w:hint="eastAsia"/>
              <w:b w:val="0"/>
              <w:sz w:val="28"/>
              <w:szCs w:val="28"/>
            </w:rPr>
            <w:t>提高脱硫石膏、磷石膏综合利用水平</w:t>
          </w:r>
          <w:bookmarkEnd w:id="165"/>
          <w:r>
            <w:rPr>
              <w:rStyle w:val="3Char"/>
              <w:rFonts w:ascii="楷体_GB2312" w:eastAsia="楷体_GB2312" w:hAnsi="楷体_GB2312" w:cs="楷体_GB2312" w:hint="eastAsia"/>
              <w:b w:val="0"/>
              <w:sz w:val="28"/>
              <w:szCs w:val="28"/>
            </w:rPr>
            <w:t>。</w:t>
          </w:r>
          <w:bookmarkEnd w:id="166"/>
          <w:bookmarkEnd w:id="167"/>
          <w:r>
            <w:rPr>
              <w:rFonts w:ascii="仿宋_GB2312" w:eastAsia="仿宋_GB2312" w:hAnsi="仿宋_GB2312" w:cs="仿宋_GB2312" w:hint="eastAsia"/>
              <w:kern w:val="0"/>
              <w:szCs w:val="28"/>
              <w:lang w:bidi="ar"/>
            </w:rPr>
            <w:t>以高值化、规模化、集约化利用为重点，围绕脱硫石膏、磷石膏推广一批先进适用技术装备，改善生产工艺和拓宽下游应用领域，建立完善的脱</w:t>
          </w:r>
          <w:r>
            <w:rPr>
              <w:rFonts w:ascii="仿宋_GB2312" w:eastAsia="仿宋_GB2312" w:hAnsi="仿宋_GB2312" w:cs="仿宋_GB2312" w:hint="eastAsia"/>
              <w:kern w:val="0"/>
              <w:szCs w:val="28"/>
              <w:lang w:bidi="ar"/>
            </w:rPr>
            <w:lastRenderedPageBreak/>
            <w:t>硫石膏、磷石膏综合利用产业链，推进深度资源化利用。以济宁、滨州为重点，建立“工业副产</w:t>
          </w:r>
          <w:r>
            <w:rPr>
              <w:rFonts w:ascii="仿宋_GB2312" w:eastAsia="仿宋_GB2312" w:hAnsi="仿宋_GB2312" w:cs="仿宋_GB2312"/>
              <w:kern w:val="0"/>
              <w:szCs w:val="28"/>
              <w:lang w:bidi="ar"/>
            </w:rPr>
            <w:t>石膏</w:t>
          </w:r>
          <w:r>
            <w:rPr>
              <w:rFonts w:ascii="仿宋_GB2312" w:eastAsia="仿宋_GB2312" w:hAnsi="仿宋_GB2312" w:cs="仿宋_GB2312" w:hint="eastAsia"/>
              <w:kern w:val="0"/>
              <w:szCs w:val="28"/>
              <w:lang w:bidi="ar"/>
            </w:rPr>
            <w:t>-</w:t>
          </w:r>
          <w:r>
            <w:rPr>
              <w:rFonts w:ascii="仿宋_GB2312" w:eastAsia="仿宋_GB2312" w:hAnsi="仿宋_GB2312" w:cs="仿宋_GB2312" w:hint="eastAsia"/>
              <w:kern w:val="0"/>
              <w:szCs w:val="28"/>
              <w:lang w:bidi="ar"/>
            </w:rPr>
            <w:t>粉体</w:t>
          </w:r>
          <w:r>
            <w:rPr>
              <w:rFonts w:ascii="仿宋_GB2312" w:eastAsia="仿宋_GB2312" w:hAnsi="仿宋_GB2312" w:cs="仿宋_GB2312" w:hint="eastAsia"/>
              <w:kern w:val="0"/>
              <w:szCs w:val="28"/>
              <w:lang w:bidi="ar"/>
            </w:rPr>
            <w:t>-</w:t>
          </w:r>
          <w:r>
            <w:rPr>
              <w:rFonts w:ascii="仿宋_GB2312" w:eastAsia="仿宋_GB2312" w:hAnsi="仿宋_GB2312" w:cs="仿宋_GB2312" w:hint="eastAsia"/>
              <w:kern w:val="0"/>
              <w:szCs w:val="28"/>
              <w:lang w:bidi="ar"/>
            </w:rPr>
            <w:t>建材产品</w:t>
          </w:r>
          <w:r>
            <w:rPr>
              <w:rFonts w:ascii="仿宋_GB2312" w:eastAsia="仿宋_GB2312" w:hAnsi="仿宋_GB2312" w:cs="仿宋_GB2312"/>
              <w:kern w:val="0"/>
              <w:szCs w:val="28"/>
              <w:lang w:bidi="ar"/>
            </w:rPr>
            <w:t>-</w:t>
          </w:r>
          <w:r>
            <w:rPr>
              <w:rFonts w:ascii="仿宋_GB2312" w:eastAsia="仿宋_GB2312" w:hAnsi="仿宋_GB2312" w:cs="仿宋_GB2312" w:hint="eastAsia"/>
              <w:kern w:val="0"/>
              <w:szCs w:val="28"/>
              <w:lang w:bidi="ar"/>
            </w:rPr>
            <w:t>工业副产石膏精深加工”的全产业链条，强化技术支撑，培育示范企业，实现工业副产</w:t>
          </w:r>
          <w:r>
            <w:rPr>
              <w:rFonts w:ascii="仿宋_GB2312" w:eastAsia="仿宋_GB2312" w:hAnsi="仿宋_GB2312" w:cs="仿宋_GB2312"/>
              <w:kern w:val="0"/>
              <w:szCs w:val="28"/>
              <w:lang w:bidi="ar"/>
            </w:rPr>
            <w:t>石膏的高效</w:t>
          </w:r>
          <w:r>
            <w:rPr>
              <w:rFonts w:ascii="仿宋_GB2312" w:eastAsia="仿宋_GB2312" w:hAnsi="仿宋_GB2312" w:cs="仿宋_GB2312" w:hint="eastAsia"/>
              <w:kern w:val="0"/>
              <w:szCs w:val="28"/>
              <w:lang w:bidi="ar"/>
            </w:rPr>
            <w:t>利用。</w:t>
          </w:r>
          <w:bookmarkStart w:id="168" w:name="_Toc78532001"/>
          <w:bookmarkStart w:id="169" w:name="_Toc28610"/>
        </w:p>
        <w:p w:rsidR="00AA07FB" w:rsidRDefault="0093610D">
          <w:pPr>
            <w:pStyle w:val="2"/>
            <w:spacing w:line="413" w:lineRule="auto"/>
            <w:ind w:firstLine="560"/>
            <w:rPr>
              <w:rStyle w:val="2Char"/>
              <w:rFonts w:ascii="Arial" w:eastAsia="黑体" w:hAnsi="Arial" w:cs="Times New Roman"/>
              <w:szCs w:val="28"/>
            </w:rPr>
          </w:pPr>
          <w:r>
            <w:rPr>
              <w:rStyle w:val="2Char"/>
              <w:rFonts w:ascii="Arial" w:eastAsia="黑体" w:hAnsi="Arial" w:cs="Times New Roman" w:hint="eastAsia"/>
              <w:szCs w:val="28"/>
            </w:rPr>
            <w:t>九、耐火材料行业</w:t>
          </w:r>
          <w:bookmarkEnd w:id="168"/>
          <w:bookmarkEnd w:id="169"/>
        </w:p>
        <w:p w:rsidR="00AA07FB" w:rsidRDefault="0093610D">
          <w:pPr>
            <w:snapToGrid w:val="0"/>
            <w:ind w:firstLine="560"/>
            <w:jc w:val="left"/>
            <w:rPr>
              <w:rFonts w:ascii="楷体_GB2312" w:eastAsia="楷体_GB2312" w:hAnsi="楷体_GB2312" w:cs="楷体_GB2312"/>
              <w:color w:val="FF0000"/>
              <w:kern w:val="0"/>
              <w:szCs w:val="28"/>
              <w:lang w:bidi="ar"/>
            </w:rPr>
          </w:pPr>
          <w:r>
            <w:rPr>
              <w:rFonts w:ascii="楷体_GB2312" w:eastAsia="楷体_GB2312" w:hAnsi="楷体_GB2312" w:cs="楷体_GB2312" w:hint="eastAsia"/>
              <w:kern w:val="0"/>
              <w:szCs w:val="28"/>
              <w:lang w:bidi="ar"/>
            </w:rPr>
            <w:t>突出发展重点产品。</w:t>
          </w:r>
          <w:r>
            <w:rPr>
              <w:rFonts w:ascii="仿宋_GB2312" w:eastAsia="仿宋_GB2312" w:hAnsi="仿宋_GB2312" w:cs="仿宋_GB2312" w:hint="eastAsia"/>
              <w:kern w:val="0"/>
              <w:szCs w:val="28"/>
              <w:lang w:bidi="ar"/>
            </w:rPr>
            <w:t>重点发展用于水泥窑、干熄焦装置、冶金高温容器内衬、钢铁冶金等耐火材料，发展镁质制品、刚玉制品、高熔点氧化物材料及其复合材料、高温纤维及增强材料。积极发展功能陶瓷溢流砖及配套支撑砖、高致密锆英石砖、三抗制品等玻璃窑用耐火材料及系列耐火浇注料。</w:t>
          </w:r>
        </w:p>
        <w:p w:rsidR="00AA07FB" w:rsidRDefault="0093610D">
          <w:pPr>
            <w:snapToGrid w:val="0"/>
            <w:ind w:firstLine="560"/>
            <w:jc w:val="left"/>
            <w:rPr>
              <w:rFonts w:ascii="仿宋_GB2312" w:eastAsia="仿宋_GB2312" w:hAnsi="仿宋_GB2312" w:cs="仿宋_GB2312"/>
              <w:kern w:val="0"/>
              <w:szCs w:val="28"/>
              <w:lang w:bidi="ar"/>
            </w:rPr>
          </w:pPr>
          <w:r>
            <w:rPr>
              <w:rFonts w:ascii="楷体_GB2312" w:eastAsia="楷体_GB2312" w:hAnsi="楷体_GB2312" w:cs="楷体_GB2312" w:hint="eastAsia"/>
              <w:kern w:val="0"/>
              <w:szCs w:val="28"/>
              <w:lang w:bidi="ar"/>
            </w:rPr>
            <w:t>加快智能化设备和先进实用技术的推广应用。</w:t>
          </w:r>
          <w:r>
            <w:rPr>
              <w:rFonts w:ascii="仿宋_GB2312" w:eastAsia="仿宋_GB2312" w:hAnsi="仿宋_GB2312" w:cs="仿宋_GB2312" w:hint="eastAsia"/>
              <w:kern w:val="0"/>
              <w:szCs w:val="28"/>
              <w:lang w:bidi="ar"/>
            </w:rPr>
            <w:t>加大窑炉自动化控制系统、窑炉节能装备、高温隧道窑、自动液压机及机械臂、机器人等生产装备使用比重。推广</w:t>
          </w:r>
          <w:r>
            <w:rPr>
              <w:rFonts w:ascii="仿宋_GB2312" w:eastAsia="仿宋_GB2312" w:hAnsi="仿宋_GB2312" w:cs="仿宋_GB2312" w:hint="eastAsia"/>
              <w:kern w:val="0"/>
              <w:szCs w:val="28"/>
              <w:lang w:bidi="ar"/>
            </w:rPr>
            <w:t>全自动控制的高温高精智能隧道窑，实现从原料到包装出厂的全过程自动控制；推进淄博周村、淄川及博山耐火材料产业创新示范园集聚发展。</w:t>
          </w:r>
        </w:p>
        <w:p w:rsidR="00AA07FB" w:rsidRDefault="0093610D">
          <w:pPr>
            <w:pStyle w:val="2"/>
            <w:spacing w:line="413" w:lineRule="auto"/>
            <w:ind w:firstLine="560"/>
            <w:rPr>
              <w:rStyle w:val="2Char"/>
              <w:rFonts w:ascii="Arial" w:eastAsia="黑体" w:hAnsi="Arial" w:cs="Times New Roman"/>
              <w:szCs w:val="28"/>
            </w:rPr>
          </w:pPr>
          <w:bookmarkStart w:id="170" w:name="_Toc16898"/>
          <w:bookmarkStart w:id="171" w:name="_Toc78532002"/>
          <w:r>
            <w:rPr>
              <w:rStyle w:val="2Char"/>
              <w:rFonts w:ascii="Arial" w:eastAsia="黑体" w:hAnsi="Arial" w:cs="Times New Roman" w:hint="eastAsia"/>
              <w:szCs w:val="28"/>
            </w:rPr>
            <w:t>十、墙体材料行业</w:t>
          </w:r>
          <w:bookmarkEnd w:id="170"/>
          <w:bookmarkEnd w:id="171"/>
        </w:p>
        <w:p w:rsidR="00AA07FB" w:rsidRDefault="0093610D">
          <w:pPr>
            <w:snapToGrid w:val="0"/>
            <w:ind w:firstLine="560"/>
            <w:jc w:val="left"/>
            <w:rPr>
              <w:rFonts w:ascii="仿宋_GB2312" w:eastAsia="仿宋_GB2312" w:hAnsi="仿宋_GB2312" w:cs="仿宋_GB2312"/>
              <w:kern w:val="0"/>
              <w:szCs w:val="28"/>
              <w:lang w:bidi="ar"/>
            </w:rPr>
          </w:pPr>
          <w:r>
            <w:rPr>
              <w:rFonts w:ascii="楷体_GB2312" w:eastAsia="楷体_GB2312" w:hAnsi="楷体_GB2312" w:cs="楷体_GB2312" w:hint="eastAsia"/>
              <w:kern w:val="0"/>
              <w:szCs w:val="28"/>
              <w:lang w:bidi="ar"/>
            </w:rPr>
            <w:t>提升工艺技术设备水平。</w:t>
          </w:r>
          <w:r>
            <w:rPr>
              <w:rFonts w:ascii="仿宋_GB2312" w:eastAsia="仿宋_GB2312" w:hAnsi="仿宋_GB2312" w:cs="仿宋_GB2312" w:hint="eastAsia"/>
              <w:kern w:val="0"/>
              <w:szCs w:val="28"/>
              <w:lang w:bidi="ar"/>
            </w:rPr>
            <w:t>研发保温防火防水防腐一体的装配式墙材制品生产技术、结构保温一体化外墙板技术、装饰保温一体化外墙保温技术等先进技术装备。全面淘汰轮窑、普通挤砖机等落后工艺设备。</w:t>
          </w:r>
        </w:p>
        <w:p w:rsidR="00AA07FB" w:rsidRDefault="0093610D">
          <w:pPr>
            <w:snapToGrid w:val="0"/>
            <w:ind w:firstLine="560"/>
            <w:jc w:val="left"/>
            <w:rPr>
              <w:rFonts w:ascii="仿宋_GB2312" w:eastAsia="仿宋_GB2312" w:hAnsi="仿宋_GB2312" w:cs="仿宋_GB2312"/>
              <w:kern w:val="0"/>
              <w:szCs w:val="28"/>
              <w:lang w:bidi="ar"/>
            </w:rPr>
          </w:pPr>
          <w:r>
            <w:rPr>
              <w:rFonts w:ascii="楷体_GB2312" w:eastAsia="楷体_GB2312" w:hAnsi="楷体_GB2312" w:cs="楷体_GB2312" w:hint="eastAsia"/>
              <w:kern w:val="0"/>
              <w:szCs w:val="28"/>
              <w:lang w:bidi="ar"/>
            </w:rPr>
            <w:t>加快产品迭代升级。</w:t>
          </w:r>
          <w:r>
            <w:rPr>
              <w:rFonts w:ascii="仿宋_GB2312" w:eastAsia="仿宋_GB2312" w:hAnsi="仿宋_GB2312" w:cs="仿宋_GB2312" w:hint="eastAsia"/>
              <w:kern w:val="0"/>
              <w:szCs w:val="28"/>
              <w:lang w:bidi="ar"/>
            </w:rPr>
            <w:t>重点发展本质安全、节能环保、轻质高强的墙体与屋面材料，大力发展装配式墙板等装配式建筑部品部件，加快发展透水砖等市政铺地材料。鼓励烧结类产品向装饰型、功能型材料转型；支持加气混凝土砌块企业开展板材化改造。</w:t>
          </w:r>
        </w:p>
        <w:p w:rsidR="00AA07FB" w:rsidRDefault="0093610D">
          <w:pPr>
            <w:pStyle w:val="1"/>
            <w:keepNext w:val="0"/>
            <w:keepLines w:val="0"/>
            <w:spacing w:before="100" w:beforeAutospacing="1" w:after="100" w:afterAutospacing="1" w:line="240" w:lineRule="auto"/>
            <w:ind w:firstLineChars="0" w:firstLine="0"/>
            <w:jc w:val="center"/>
            <w:rPr>
              <w:rFonts w:ascii="方正小标宋简体" w:eastAsia="方正小标宋简体" w:hAnsi="方正小标宋简体" w:cs="方正小标宋简体"/>
              <w:b w:val="0"/>
              <w:sz w:val="28"/>
              <w:szCs w:val="28"/>
            </w:rPr>
          </w:pPr>
          <w:bookmarkStart w:id="172" w:name="_Toc18924"/>
          <w:bookmarkStart w:id="173" w:name="_Toc78532003"/>
          <w:bookmarkStart w:id="174" w:name="_Toc14465"/>
          <w:r>
            <w:rPr>
              <w:rFonts w:ascii="方正小标宋简体" w:eastAsia="方正小标宋简体" w:hAnsi="方正小标宋简体" w:cs="方正小标宋简体" w:hint="eastAsia"/>
              <w:b w:val="0"/>
              <w:sz w:val="28"/>
              <w:szCs w:val="28"/>
            </w:rPr>
            <w:lastRenderedPageBreak/>
            <w:t>第五章</w:t>
          </w:r>
          <w:r>
            <w:rPr>
              <w:rFonts w:ascii="方正小标宋简体" w:eastAsia="方正小标宋简体" w:hAnsi="方正小标宋简体" w:cs="方正小标宋简体" w:hint="eastAsia"/>
              <w:b w:val="0"/>
              <w:sz w:val="28"/>
              <w:szCs w:val="28"/>
            </w:rPr>
            <w:t xml:space="preserve"> </w:t>
          </w:r>
          <w:r>
            <w:rPr>
              <w:rFonts w:ascii="方正小标宋简体" w:eastAsia="方正小标宋简体" w:hAnsi="方正小标宋简体" w:cs="方正小标宋简体" w:hint="eastAsia"/>
              <w:b w:val="0"/>
              <w:sz w:val="28"/>
              <w:szCs w:val="28"/>
            </w:rPr>
            <w:t>重点任务</w:t>
          </w:r>
          <w:bookmarkEnd w:id="172"/>
          <w:bookmarkEnd w:id="173"/>
          <w:bookmarkEnd w:id="174"/>
        </w:p>
        <w:p w:rsidR="00AA07FB" w:rsidRDefault="0093610D">
          <w:pPr>
            <w:pStyle w:val="2"/>
            <w:spacing w:line="413" w:lineRule="auto"/>
            <w:ind w:firstLine="560"/>
            <w:rPr>
              <w:rStyle w:val="2Char"/>
              <w:rFonts w:ascii="Arial" w:eastAsia="黑体" w:hAnsi="Arial" w:cs="Times New Roman"/>
              <w:szCs w:val="28"/>
            </w:rPr>
          </w:pPr>
          <w:bookmarkStart w:id="175" w:name="_Toc78532004"/>
          <w:bookmarkStart w:id="176" w:name="_Toc3419"/>
          <w:bookmarkStart w:id="177" w:name="_Toc21756"/>
          <w:r>
            <w:rPr>
              <w:rStyle w:val="2Char"/>
              <w:rFonts w:ascii="Arial" w:eastAsia="黑体" w:hAnsi="Arial" w:cs="Times New Roman" w:hint="eastAsia"/>
              <w:szCs w:val="28"/>
            </w:rPr>
            <w:t>一、促进产业创新发展</w:t>
          </w:r>
          <w:bookmarkEnd w:id="175"/>
          <w:bookmarkEnd w:id="176"/>
          <w:bookmarkEnd w:id="177"/>
        </w:p>
        <w:p w:rsidR="00AA07FB" w:rsidRDefault="0093610D">
          <w:pPr>
            <w:spacing w:line="600" w:lineRule="exact"/>
            <w:ind w:firstLine="560"/>
            <w:rPr>
              <w:rFonts w:ascii="仿宋_GB2312" w:eastAsia="仿宋_GB2312" w:hAnsi="仿宋_GB2312" w:cs="仿宋_GB2312"/>
              <w:kern w:val="0"/>
              <w:szCs w:val="28"/>
              <w:lang w:bidi="ar"/>
            </w:rPr>
          </w:pPr>
          <w:bookmarkStart w:id="178" w:name="_Toc78532005"/>
          <w:bookmarkStart w:id="179" w:name="_Toc27643"/>
          <w:r>
            <w:rPr>
              <w:rStyle w:val="3Char"/>
              <w:rFonts w:ascii="楷体_GB2312" w:eastAsia="楷体_GB2312" w:hAnsi="楷体_GB2312" w:cs="楷体_GB2312" w:hint="eastAsia"/>
              <w:b w:val="0"/>
              <w:sz w:val="28"/>
              <w:szCs w:val="28"/>
            </w:rPr>
            <w:t>1.</w:t>
          </w:r>
          <w:r>
            <w:rPr>
              <w:rStyle w:val="3Char"/>
              <w:rFonts w:ascii="楷体_GB2312" w:eastAsia="楷体_GB2312" w:hAnsi="楷体_GB2312" w:cs="楷体_GB2312" w:hint="eastAsia"/>
              <w:b w:val="0"/>
              <w:sz w:val="28"/>
              <w:szCs w:val="28"/>
            </w:rPr>
            <w:t>完善产业创新体系。</w:t>
          </w:r>
          <w:bookmarkEnd w:id="178"/>
          <w:bookmarkEnd w:id="179"/>
          <w:r>
            <w:rPr>
              <w:rFonts w:ascii="仿宋_GB2312" w:eastAsia="仿宋_GB2312" w:hAnsi="仿宋_GB2312" w:cs="仿宋_GB2312" w:hint="eastAsia"/>
              <w:kern w:val="0"/>
              <w:szCs w:val="28"/>
              <w:lang w:bidi="ar"/>
            </w:rPr>
            <w:t>积极培育打造“政产学研金服用’创新创业共同体等创新平台载体，推动创新要素有效集聚和优化配置，提升科技创新供给能力。鼓励支持自主创新强、发展潜力大的科技成果落地转化，促进建材工业高质量发展。</w:t>
          </w:r>
        </w:p>
        <w:p w:rsidR="00AA07FB" w:rsidRDefault="0093610D">
          <w:pPr>
            <w:spacing w:line="600" w:lineRule="exact"/>
            <w:ind w:firstLine="560"/>
            <w:rPr>
              <w:rFonts w:ascii="仿宋_GB2312" w:eastAsia="仿宋_GB2312" w:hAnsi="仿宋_GB2312" w:cs="仿宋_GB2312"/>
              <w:kern w:val="0"/>
              <w:szCs w:val="28"/>
              <w:lang w:bidi="ar"/>
            </w:rPr>
          </w:pPr>
          <w:bookmarkStart w:id="180" w:name="_Toc78532006"/>
          <w:bookmarkStart w:id="181" w:name="_Toc26116"/>
          <w:r>
            <w:rPr>
              <w:rStyle w:val="3Char"/>
              <w:rFonts w:ascii="楷体_GB2312" w:eastAsia="楷体_GB2312" w:hAnsi="楷体_GB2312" w:cs="楷体_GB2312" w:hint="eastAsia"/>
              <w:b w:val="0"/>
              <w:sz w:val="28"/>
              <w:szCs w:val="28"/>
            </w:rPr>
            <w:t>2.</w:t>
          </w:r>
          <w:r>
            <w:rPr>
              <w:rStyle w:val="3Char"/>
              <w:rFonts w:ascii="楷体_GB2312" w:eastAsia="楷体_GB2312" w:hAnsi="楷体_GB2312" w:cs="楷体_GB2312" w:hint="eastAsia"/>
              <w:b w:val="0"/>
              <w:sz w:val="28"/>
              <w:szCs w:val="28"/>
            </w:rPr>
            <w:t>攻关核心技术。</w:t>
          </w:r>
          <w:bookmarkEnd w:id="180"/>
          <w:bookmarkEnd w:id="181"/>
          <w:r>
            <w:rPr>
              <w:rFonts w:ascii="仿宋_GB2312" w:eastAsia="仿宋_GB2312" w:hAnsi="仿宋_GB2312" w:cs="仿宋_GB2312" w:hint="eastAsia"/>
              <w:kern w:val="0"/>
              <w:szCs w:val="28"/>
              <w:lang w:bidi="ar"/>
            </w:rPr>
            <w:t>围绕行业重大共性问题，在水泥基材料、玻</w:t>
          </w:r>
          <w:r>
            <w:rPr>
              <w:rFonts w:ascii="仿宋_GB2312" w:eastAsia="仿宋_GB2312" w:hAnsi="仿宋_GB2312" w:cs="仿宋_GB2312" w:hint="eastAsia"/>
              <w:kern w:val="0"/>
              <w:szCs w:val="28"/>
              <w:lang w:bidi="ar"/>
            </w:rPr>
            <w:t>璃深加工、工业陶瓷、高性能纤维及复合材料、防水材料和装配式建筑部品等重点领域开展技术联合攻关，在关键领域增强产业链、供应链自主可控能力。</w:t>
          </w:r>
        </w:p>
        <w:p w:rsidR="00AA07FB" w:rsidRDefault="0093610D">
          <w:pPr>
            <w:spacing w:line="600" w:lineRule="exact"/>
            <w:ind w:firstLine="560"/>
            <w:rPr>
              <w:rFonts w:ascii="仿宋_GB2312" w:eastAsia="仿宋_GB2312" w:hAnsi="仿宋_GB2312" w:cs="仿宋_GB2312"/>
              <w:kern w:val="0"/>
              <w:szCs w:val="28"/>
              <w:lang w:bidi="ar"/>
            </w:rPr>
          </w:pPr>
          <w:bookmarkStart w:id="182" w:name="_Toc78532007"/>
          <w:bookmarkStart w:id="183" w:name="_Toc17433"/>
          <w:r>
            <w:rPr>
              <w:rStyle w:val="3Char"/>
              <w:rFonts w:ascii="楷体_GB2312" w:eastAsia="楷体_GB2312" w:hAnsi="楷体_GB2312" w:cs="楷体_GB2312" w:hint="eastAsia"/>
              <w:b w:val="0"/>
              <w:sz w:val="28"/>
              <w:szCs w:val="28"/>
            </w:rPr>
            <w:t>3.</w:t>
          </w:r>
          <w:r>
            <w:rPr>
              <w:rStyle w:val="3Char"/>
              <w:rFonts w:ascii="楷体_GB2312" w:eastAsia="楷体_GB2312" w:hAnsi="楷体_GB2312" w:cs="楷体_GB2312" w:hint="eastAsia"/>
              <w:b w:val="0"/>
              <w:sz w:val="28"/>
              <w:szCs w:val="28"/>
            </w:rPr>
            <w:t>引导</w:t>
          </w:r>
          <w:r>
            <w:rPr>
              <w:rStyle w:val="3Char"/>
              <w:rFonts w:ascii="楷体_GB2312" w:eastAsia="楷体_GB2312" w:hAnsi="楷体_GB2312" w:cs="楷体_GB2312"/>
              <w:b w:val="0"/>
              <w:sz w:val="28"/>
              <w:szCs w:val="28"/>
            </w:rPr>
            <w:t>协同创新</w:t>
          </w:r>
          <w:r>
            <w:rPr>
              <w:rStyle w:val="3Char"/>
              <w:rFonts w:ascii="楷体_GB2312" w:eastAsia="楷体_GB2312" w:hAnsi="楷体_GB2312" w:cs="楷体_GB2312" w:hint="eastAsia"/>
              <w:b w:val="0"/>
              <w:sz w:val="28"/>
              <w:szCs w:val="28"/>
            </w:rPr>
            <w:t>。</w:t>
          </w:r>
          <w:bookmarkEnd w:id="182"/>
          <w:bookmarkEnd w:id="183"/>
          <w:r>
            <w:rPr>
              <w:rFonts w:ascii="仿宋_GB2312" w:eastAsia="仿宋_GB2312" w:hAnsi="仿宋_GB2312" w:cs="仿宋_GB2312" w:hint="eastAsia"/>
              <w:kern w:val="0"/>
              <w:szCs w:val="28"/>
              <w:lang w:bidi="ar"/>
            </w:rPr>
            <w:t>推进物联网、云计算、大数据、移动互联网、人工智能等新一代信息技术的广泛应用，建立健全设计、生产管控、能源管理、质量追溯体系，实现产品研发、设计、制造、销售、采购、管理、维修等生产经营环节的企业间协同，引导建材骨干企业由材料提供商向系统解决方案供应商转变，促进产业链协同创新。</w:t>
          </w:r>
        </w:p>
        <w:p w:rsidR="00AA07FB" w:rsidRDefault="00AA07FB">
          <w:pPr>
            <w:spacing w:line="600" w:lineRule="exact"/>
            <w:ind w:firstLine="560"/>
            <w:rPr>
              <w:rFonts w:ascii="仿宋_GB2312" w:eastAsia="仿宋_GB2312" w:hAnsi="仿宋_GB2312" w:cs="仿宋_GB2312"/>
              <w:kern w:val="0"/>
              <w:szCs w:val="28"/>
              <w:lang w:bidi="ar"/>
            </w:rPr>
          </w:pPr>
        </w:p>
        <w:tbl>
          <w:tblPr>
            <w:tblStyle w:val="a8"/>
            <w:tblW w:w="7950" w:type="dxa"/>
            <w:jc w:val="center"/>
            <w:tblLayout w:type="fixed"/>
            <w:tblLook w:val="04A0" w:firstRow="1" w:lastRow="0" w:firstColumn="1" w:lastColumn="0" w:noHBand="0" w:noVBand="1"/>
          </w:tblPr>
          <w:tblGrid>
            <w:gridCol w:w="7950"/>
          </w:tblGrid>
          <w:tr w:rsidR="00AA07FB">
            <w:trPr>
              <w:trHeight w:val="435"/>
              <w:jc w:val="center"/>
            </w:trPr>
            <w:tc>
              <w:tcPr>
                <w:tcW w:w="7950" w:type="dxa"/>
              </w:tcPr>
              <w:p w:rsidR="00AA07FB" w:rsidRDefault="0093610D">
                <w:pPr>
                  <w:pStyle w:val="a3"/>
                  <w:adjustRightInd w:val="0"/>
                  <w:snapToGrid w:val="0"/>
                  <w:jc w:val="center"/>
                  <w:rPr>
                    <w:sz w:val="28"/>
                    <w:szCs w:val="28"/>
                  </w:rPr>
                </w:pPr>
                <w:r>
                  <w:rPr>
                    <w:rFonts w:ascii="黑体" w:eastAsia="黑体" w:hAnsi="黑体" w:cs="黑体" w:hint="eastAsia"/>
                    <w:color w:val="auto"/>
                    <w:kern w:val="2"/>
                    <w:sz w:val="28"/>
                    <w:szCs w:val="28"/>
                  </w:rPr>
                  <w:t>专栏</w:t>
                </w:r>
                <w:r>
                  <w:rPr>
                    <w:rFonts w:ascii="黑体" w:eastAsia="黑体" w:hAnsi="黑体" w:cs="黑体" w:hint="eastAsia"/>
                    <w:color w:val="auto"/>
                    <w:kern w:val="2"/>
                    <w:sz w:val="28"/>
                    <w:szCs w:val="28"/>
                  </w:rPr>
                  <w:t xml:space="preserve">1  </w:t>
                </w:r>
                <w:r>
                  <w:rPr>
                    <w:rFonts w:ascii="黑体" w:eastAsia="黑体" w:hAnsi="黑体" w:cs="黑体" w:hint="eastAsia"/>
                    <w:color w:val="auto"/>
                    <w:kern w:val="2"/>
                    <w:sz w:val="28"/>
                    <w:szCs w:val="28"/>
                  </w:rPr>
                  <w:t>培育科技创新共同体</w:t>
                </w:r>
              </w:p>
            </w:tc>
          </w:tr>
          <w:tr w:rsidR="00AA07FB">
            <w:trPr>
              <w:jc w:val="center"/>
            </w:trPr>
            <w:tc>
              <w:tcPr>
                <w:tcW w:w="7950" w:type="dxa"/>
              </w:tcPr>
              <w:p w:rsidR="00AA07FB" w:rsidRDefault="0093610D">
                <w:pPr>
                  <w:snapToGrid w:val="0"/>
                  <w:spacing w:line="240" w:lineRule="auto"/>
                  <w:ind w:firstLine="560"/>
                  <w:jc w:val="left"/>
                  <w:rPr>
                    <w:rFonts w:ascii="仿宋" w:hAnsi="仿宋" w:cs="仿宋"/>
                    <w:szCs w:val="28"/>
                  </w:rPr>
                </w:pPr>
                <w:r>
                  <w:rPr>
                    <w:rFonts w:ascii="仿宋" w:hAnsi="仿宋" w:cs="仿宋" w:hint="eastAsia"/>
                    <w:szCs w:val="28"/>
                  </w:rPr>
                  <w:t>支持建材骨干企业联合高等学校、科研机构共建技术创新中心、重点实验室、科技孵化器、新型研发机构、创新创业共同体等创新载体，促进‘政产学研金服用’创新要素有效集聚和优化配置，全面提升科技创新供给能力。到</w:t>
                </w:r>
                <w:r>
                  <w:rPr>
                    <w:rFonts w:ascii="仿宋" w:hAnsi="仿宋" w:cs="仿宋" w:hint="eastAsia"/>
                    <w:szCs w:val="28"/>
                  </w:rPr>
                  <w:t>2025</w:t>
                </w:r>
                <w:r>
                  <w:rPr>
                    <w:rFonts w:ascii="仿宋" w:hAnsi="仿宋" w:cs="仿宋" w:hint="eastAsia"/>
                    <w:szCs w:val="28"/>
                  </w:rPr>
                  <w:t>年建成一批具有较强影响力的省级以上科技创新平台、科技型企业。</w:t>
                </w:r>
              </w:p>
            </w:tc>
          </w:tr>
        </w:tbl>
        <w:p w:rsidR="00AA07FB" w:rsidRDefault="0093610D">
          <w:pPr>
            <w:spacing w:line="600" w:lineRule="exact"/>
            <w:ind w:firstLine="560"/>
            <w:rPr>
              <w:rFonts w:ascii="仿宋_GB2312" w:eastAsia="仿宋_GB2312" w:hAnsi="仿宋_GB2312" w:cs="仿宋_GB2312"/>
              <w:kern w:val="0"/>
              <w:szCs w:val="28"/>
              <w:lang w:bidi="ar"/>
            </w:rPr>
          </w:pPr>
          <w:bookmarkStart w:id="184" w:name="_Toc78532008"/>
          <w:bookmarkStart w:id="185" w:name="_Toc23418"/>
          <w:r>
            <w:rPr>
              <w:rStyle w:val="3Char"/>
              <w:rFonts w:ascii="楷体_GB2312" w:eastAsia="楷体_GB2312" w:hAnsi="楷体_GB2312" w:cs="楷体_GB2312" w:hint="eastAsia"/>
              <w:b w:val="0"/>
              <w:sz w:val="28"/>
              <w:szCs w:val="28"/>
            </w:rPr>
            <w:t>4.</w:t>
          </w:r>
          <w:r>
            <w:rPr>
              <w:rStyle w:val="3Char"/>
              <w:rFonts w:ascii="楷体_GB2312" w:eastAsia="楷体_GB2312" w:hAnsi="楷体_GB2312" w:cs="楷体_GB2312" w:hint="eastAsia"/>
              <w:b w:val="0"/>
              <w:sz w:val="28"/>
              <w:szCs w:val="28"/>
            </w:rPr>
            <w:t>强化标准引领。</w:t>
          </w:r>
          <w:bookmarkEnd w:id="184"/>
          <w:bookmarkEnd w:id="185"/>
          <w:r>
            <w:rPr>
              <w:rFonts w:ascii="仿宋_GB2312" w:eastAsia="仿宋_GB2312" w:hAnsi="仿宋_GB2312" w:cs="仿宋_GB2312" w:hint="eastAsia"/>
              <w:kern w:val="0"/>
              <w:szCs w:val="28"/>
              <w:lang w:bidi="ar"/>
            </w:rPr>
            <w:t>鼓励建材企业与高等院校、建筑设计院</w:t>
          </w:r>
          <w:r>
            <w:rPr>
              <w:rFonts w:ascii="仿宋_GB2312" w:eastAsia="仿宋_GB2312" w:hAnsi="仿宋_GB2312" w:cs="仿宋_GB2312" w:hint="eastAsia"/>
              <w:kern w:val="0"/>
              <w:szCs w:val="28"/>
              <w:lang w:bidi="ar"/>
            </w:rPr>
            <w:lastRenderedPageBreak/>
            <w:t>所、施工和房地产企业联合，修制订地方标准、行业标准和团体标准，加快技术成果向技术标准转化。加强材料标准与下游装备制造、新一代信息技术、工程建设等行业设计规范以及相关材料应用手册衔接配套，通过</w:t>
          </w:r>
          <w:r>
            <w:rPr>
              <w:rFonts w:ascii="仿宋_GB2312" w:eastAsia="仿宋_GB2312" w:hAnsi="仿宋_GB2312" w:cs="仿宋_GB2312" w:hint="eastAsia"/>
              <w:kern w:val="0"/>
              <w:szCs w:val="28"/>
              <w:lang w:bidi="ar"/>
            </w:rPr>
            <w:t>标准体系建设提升行业整体发展水平。支持</w:t>
          </w:r>
          <w:r>
            <w:rPr>
              <w:rFonts w:ascii="仿宋_GB2312" w:eastAsia="仿宋_GB2312" w:hAnsi="仿宋_GB2312" w:cs="仿宋_GB2312"/>
              <w:kern w:val="0"/>
              <w:szCs w:val="28"/>
              <w:lang w:bidi="ar"/>
            </w:rPr>
            <w:t>编制</w:t>
          </w:r>
          <w:r>
            <w:rPr>
              <w:rFonts w:ascii="仿宋_GB2312" w:eastAsia="仿宋_GB2312" w:hAnsi="仿宋_GB2312" w:cs="仿宋_GB2312" w:hint="eastAsia"/>
              <w:kern w:val="0"/>
              <w:szCs w:val="28"/>
              <w:lang w:bidi="ar"/>
            </w:rPr>
            <w:t>装配式</w:t>
          </w:r>
          <w:r>
            <w:rPr>
              <w:rFonts w:ascii="仿宋_GB2312" w:eastAsia="仿宋_GB2312" w:hAnsi="仿宋_GB2312" w:cs="仿宋_GB2312"/>
              <w:kern w:val="0"/>
              <w:szCs w:val="28"/>
              <w:lang w:bidi="ar"/>
            </w:rPr>
            <w:t>建筑主要构件尺寸指南，推进型钢和混凝土构件以及预制混凝土墙板、叠合楼板、楼梯等通用部件的工厂化生产，</w:t>
          </w:r>
          <w:r>
            <w:rPr>
              <w:rFonts w:ascii="仿宋_GB2312" w:eastAsia="仿宋_GB2312" w:hAnsi="仿宋_GB2312" w:cs="仿宋_GB2312" w:hint="eastAsia"/>
              <w:kern w:val="0"/>
              <w:szCs w:val="28"/>
              <w:lang w:bidi="ar"/>
            </w:rPr>
            <w:t>支持</w:t>
          </w:r>
          <w:r>
            <w:rPr>
              <w:rFonts w:ascii="仿宋_GB2312" w:eastAsia="仿宋_GB2312" w:hAnsi="仿宋_GB2312" w:cs="仿宋_GB2312"/>
              <w:kern w:val="0"/>
              <w:szCs w:val="28"/>
              <w:lang w:bidi="ar"/>
            </w:rPr>
            <w:t>编制集成化、模块化建筑部品相关标准图集，提高整体卫浴、集成厨房、整体门窗等建筑部品的产业配套能力，逐步形成标准化、系列化的建筑部品供应体系。</w:t>
          </w:r>
        </w:p>
        <w:p w:rsidR="00AA07FB" w:rsidRDefault="0093610D">
          <w:pPr>
            <w:pStyle w:val="2"/>
            <w:spacing w:line="413" w:lineRule="auto"/>
            <w:ind w:firstLine="560"/>
            <w:rPr>
              <w:rStyle w:val="2Char"/>
              <w:rFonts w:ascii="Arial" w:eastAsia="黑体" w:hAnsi="Arial" w:cs="Times New Roman"/>
              <w:szCs w:val="28"/>
            </w:rPr>
          </w:pPr>
          <w:bookmarkStart w:id="186" w:name="_Toc11899"/>
          <w:bookmarkStart w:id="187" w:name="_Toc78532009"/>
          <w:bookmarkStart w:id="188" w:name="_Toc32230"/>
          <w:r>
            <w:rPr>
              <w:rStyle w:val="2Char"/>
              <w:rFonts w:ascii="Arial" w:eastAsia="黑体" w:hAnsi="Arial" w:cs="Times New Roman" w:hint="eastAsia"/>
              <w:szCs w:val="28"/>
            </w:rPr>
            <w:t>二、推进智能制造数字转型</w:t>
          </w:r>
          <w:bookmarkEnd w:id="186"/>
          <w:bookmarkEnd w:id="187"/>
          <w:bookmarkEnd w:id="188"/>
        </w:p>
        <w:p w:rsidR="00AA07FB" w:rsidRDefault="0093610D">
          <w:pPr>
            <w:spacing w:line="600" w:lineRule="exact"/>
            <w:ind w:firstLine="560"/>
            <w:rPr>
              <w:rFonts w:ascii="仿宋_GB2312" w:eastAsia="仿宋_GB2312" w:hAnsi="仿宋_GB2312" w:cs="仿宋_GB2312"/>
              <w:kern w:val="0"/>
              <w:szCs w:val="28"/>
              <w:lang w:bidi="ar"/>
            </w:rPr>
          </w:pPr>
          <w:bookmarkStart w:id="189" w:name="_Toc22996"/>
          <w:bookmarkStart w:id="190" w:name="_Toc29339"/>
          <w:bookmarkStart w:id="191" w:name="_Toc50127447"/>
          <w:bookmarkStart w:id="192" w:name="_Toc9383"/>
          <w:bookmarkStart w:id="193" w:name="_Toc78532010"/>
          <w:r>
            <w:rPr>
              <w:rStyle w:val="3Char"/>
              <w:rFonts w:ascii="楷体_GB2312" w:eastAsia="楷体_GB2312" w:hAnsi="楷体_GB2312" w:cs="楷体_GB2312" w:hint="eastAsia"/>
              <w:b w:val="0"/>
              <w:sz w:val="28"/>
              <w:szCs w:val="28"/>
            </w:rPr>
            <w:t>1.</w:t>
          </w:r>
          <w:r>
            <w:rPr>
              <w:rStyle w:val="3Char"/>
              <w:rFonts w:ascii="楷体_GB2312" w:eastAsia="楷体_GB2312" w:hAnsi="楷体_GB2312" w:cs="楷体_GB2312" w:hint="eastAsia"/>
              <w:b w:val="0"/>
              <w:sz w:val="28"/>
              <w:szCs w:val="28"/>
            </w:rPr>
            <w:t>提高智能生产水平</w:t>
          </w:r>
          <w:bookmarkEnd w:id="189"/>
          <w:bookmarkEnd w:id="190"/>
          <w:bookmarkEnd w:id="191"/>
          <w:r>
            <w:rPr>
              <w:rStyle w:val="3Char"/>
              <w:rFonts w:ascii="楷体_GB2312" w:eastAsia="楷体_GB2312" w:hAnsi="楷体_GB2312" w:cs="楷体_GB2312" w:hint="eastAsia"/>
              <w:b w:val="0"/>
              <w:sz w:val="28"/>
              <w:szCs w:val="28"/>
            </w:rPr>
            <w:t>。</w:t>
          </w:r>
          <w:bookmarkEnd w:id="192"/>
          <w:bookmarkEnd w:id="193"/>
          <w:r>
            <w:rPr>
              <w:rFonts w:ascii="仿宋_GB2312" w:eastAsia="仿宋_GB2312" w:hAnsi="仿宋_GB2312" w:cs="仿宋_GB2312" w:hint="eastAsia"/>
              <w:kern w:val="0"/>
              <w:szCs w:val="28"/>
              <w:lang w:bidi="ar"/>
            </w:rPr>
            <w:t>针对行业特点，以原料制备、破碎粉磨、窑炉控制、物流仓储、在线检测等关键环节为重点，加快推广应用窑炉优化控制、智能仓储物流、设备巡检维护、在线监测检测、批量个性定制、网络集</w:t>
          </w:r>
          <w:r>
            <w:rPr>
              <w:rFonts w:ascii="仿宋_GB2312" w:eastAsia="仿宋_GB2312" w:hAnsi="仿宋_GB2312" w:cs="仿宋_GB2312" w:hint="eastAsia"/>
              <w:kern w:val="0"/>
              <w:szCs w:val="28"/>
              <w:lang w:bidi="ar"/>
            </w:rPr>
            <w:t>成外包、产品质量追溯、数字设计运营等先进技术，促进水泥、砂石骨料、玻璃、建筑卫生陶瓷、石材</w:t>
          </w:r>
          <w:r>
            <w:rPr>
              <w:rFonts w:ascii="仿宋_GB2312" w:eastAsia="仿宋_GB2312" w:hAnsi="仿宋_GB2312" w:cs="仿宋_GB2312"/>
              <w:kern w:val="0"/>
              <w:szCs w:val="28"/>
              <w:lang w:bidi="ar"/>
            </w:rPr>
            <w:t>、墙体材料</w:t>
          </w:r>
          <w:r>
            <w:rPr>
              <w:rFonts w:ascii="仿宋_GB2312" w:eastAsia="仿宋_GB2312" w:hAnsi="仿宋_GB2312" w:cs="仿宋_GB2312" w:hint="eastAsia"/>
              <w:kern w:val="0"/>
              <w:szCs w:val="28"/>
              <w:lang w:bidi="ar"/>
            </w:rPr>
            <w:t>等行业生产方式的智能化、无人化变革。</w:t>
          </w:r>
        </w:p>
        <w:p w:rsidR="00AA07FB" w:rsidRDefault="0093610D">
          <w:pPr>
            <w:spacing w:line="600" w:lineRule="exact"/>
            <w:ind w:firstLine="560"/>
            <w:rPr>
              <w:rFonts w:ascii="仿宋_GB2312" w:eastAsia="仿宋_GB2312" w:hAnsi="仿宋_GB2312" w:cs="仿宋_GB2312"/>
              <w:kern w:val="0"/>
              <w:szCs w:val="28"/>
              <w:lang w:bidi="ar"/>
            </w:rPr>
          </w:pPr>
          <w:bookmarkStart w:id="194" w:name="_Toc28486"/>
          <w:bookmarkStart w:id="195" w:name="_Toc78532011"/>
          <w:r>
            <w:rPr>
              <w:rStyle w:val="3Char"/>
              <w:rFonts w:ascii="楷体_GB2312" w:eastAsia="楷体_GB2312" w:hAnsi="楷体_GB2312" w:cs="楷体_GB2312" w:hint="eastAsia"/>
              <w:b w:val="0"/>
              <w:sz w:val="28"/>
              <w:szCs w:val="28"/>
            </w:rPr>
            <w:t>2.</w:t>
          </w:r>
          <w:r>
            <w:rPr>
              <w:rStyle w:val="3Char"/>
              <w:rFonts w:ascii="楷体_GB2312" w:eastAsia="楷体_GB2312" w:hAnsi="楷体_GB2312" w:cs="楷体_GB2312" w:hint="eastAsia"/>
              <w:b w:val="0"/>
              <w:sz w:val="28"/>
              <w:szCs w:val="28"/>
            </w:rPr>
            <w:t>强化</w:t>
          </w:r>
          <w:r>
            <w:rPr>
              <w:rStyle w:val="3Char"/>
              <w:rFonts w:ascii="楷体_GB2312" w:eastAsia="楷体_GB2312" w:hAnsi="楷体_GB2312" w:cs="楷体_GB2312"/>
              <w:b w:val="0"/>
              <w:sz w:val="28"/>
              <w:szCs w:val="28"/>
            </w:rPr>
            <w:t>智能化创新</w:t>
          </w:r>
          <w:r>
            <w:rPr>
              <w:rStyle w:val="3Char"/>
              <w:rFonts w:ascii="楷体_GB2312" w:eastAsia="楷体_GB2312" w:hAnsi="楷体_GB2312" w:cs="楷体_GB2312" w:hint="eastAsia"/>
              <w:b w:val="0"/>
              <w:sz w:val="28"/>
              <w:szCs w:val="28"/>
            </w:rPr>
            <w:t>应用。</w:t>
          </w:r>
          <w:bookmarkEnd w:id="194"/>
          <w:bookmarkEnd w:id="195"/>
          <w:r>
            <w:rPr>
              <w:rFonts w:ascii="仿宋_GB2312" w:eastAsia="仿宋_GB2312" w:hAnsi="仿宋_GB2312" w:cs="仿宋_GB2312" w:hint="eastAsia"/>
              <w:kern w:val="0"/>
              <w:szCs w:val="28"/>
              <w:lang w:bidi="ar"/>
            </w:rPr>
            <w:t>鼓励建材</w:t>
          </w:r>
          <w:r>
            <w:rPr>
              <w:rFonts w:ascii="仿宋_GB2312" w:eastAsia="仿宋_GB2312" w:hAnsi="仿宋_GB2312" w:cs="仿宋_GB2312"/>
              <w:kern w:val="0"/>
              <w:szCs w:val="28"/>
              <w:lang w:bidi="ar"/>
            </w:rPr>
            <w:t>骨干企业</w:t>
          </w:r>
          <w:r>
            <w:rPr>
              <w:rFonts w:ascii="仿宋_GB2312" w:eastAsia="仿宋_GB2312" w:hAnsi="仿宋_GB2312" w:cs="仿宋_GB2312" w:hint="eastAsia"/>
              <w:kern w:val="0"/>
              <w:szCs w:val="28"/>
              <w:lang w:bidi="ar"/>
            </w:rPr>
            <w:t>建设开放共享的建材智能制造创新平台，推动智能控制和优化、数据采集与分析、故障诊断与维护、密码防护等技术</w:t>
          </w:r>
          <w:r>
            <w:rPr>
              <w:rFonts w:ascii="仿宋_GB2312" w:eastAsia="仿宋_GB2312" w:hAnsi="仿宋_GB2312" w:cs="仿宋_GB2312"/>
              <w:kern w:val="0"/>
              <w:szCs w:val="28"/>
              <w:lang w:bidi="ar"/>
            </w:rPr>
            <w:t>开发及智能传感器、工业机器人</w:t>
          </w:r>
          <w:r>
            <w:rPr>
              <w:rFonts w:ascii="仿宋_GB2312" w:eastAsia="仿宋_GB2312" w:hAnsi="仿宋_GB2312" w:cs="仿宋_GB2312" w:hint="eastAsia"/>
              <w:kern w:val="0"/>
              <w:szCs w:val="28"/>
              <w:lang w:bidi="ar"/>
            </w:rPr>
            <w:t>等智能部件、装备研发</w:t>
          </w:r>
          <w:r>
            <w:rPr>
              <w:rFonts w:ascii="仿宋_GB2312" w:eastAsia="仿宋_GB2312" w:hAnsi="仿宋_GB2312" w:cs="仿宋_GB2312"/>
              <w:kern w:val="0"/>
              <w:szCs w:val="28"/>
              <w:lang w:bidi="ar"/>
            </w:rPr>
            <w:t>与应用推广。</w:t>
          </w:r>
          <w:r>
            <w:rPr>
              <w:rFonts w:ascii="仿宋_GB2312" w:eastAsia="仿宋_GB2312" w:hAnsi="仿宋_GB2312" w:cs="仿宋_GB2312" w:hint="eastAsia"/>
              <w:kern w:val="0"/>
              <w:szCs w:val="28"/>
              <w:lang w:bidi="ar"/>
            </w:rPr>
            <w:t>推广工业互联网以及</w:t>
          </w:r>
          <w:r>
            <w:rPr>
              <w:rFonts w:ascii="仿宋_GB2312" w:eastAsia="仿宋_GB2312" w:hAnsi="仿宋_GB2312" w:cs="仿宋_GB2312" w:hint="eastAsia"/>
              <w:kern w:val="0"/>
              <w:szCs w:val="28"/>
              <w:lang w:bidi="ar"/>
            </w:rPr>
            <w:t>5G</w:t>
          </w:r>
          <w:r>
            <w:rPr>
              <w:rFonts w:ascii="仿宋_GB2312" w:eastAsia="仿宋_GB2312" w:hAnsi="仿宋_GB2312" w:cs="仿宋_GB2312" w:hint="eastAsia"/>
              <w:kern w:val="0"/>
              <w:szCs w:val="28"/>
              <w:lang w:bidi="ar"/>
            </w:rPr>
            <w:t>技术应用场景，支持行业</w:t>
          </w:r>
          <w:r>
            <w:rPr>
              <w:rFonts w:ascii="仿宋_GB2312" w:eastAsia="仿宋_GB2312" w:hAnsi="仿宋_GB2312" w:cs="仿宋_GB2312"/>
              <w:kern w:val="0"/>
              <w:szCs w:val="28"/>
              <w:lang w:bidi="ar"/>
            </w:rPr>
            <w:t>协会、</w:t>
          </w:r>
          <w:r>
            <w:rPr>
              <w:rFonts w:ascii="仿宋_GB2312" w:eastAsia="仿宋_GB2312" w:hAnsi="仿宋_GB2312" w:cs="仿宋_GB2312" w:hint="eastAsia"/>
              <w:kern w:val="0"/>
              <w:szCs w:val="28"/>
              <w:lang w:bidi="ar"/>
            </w:rPr>
            <w:t>科研机构</w:t>
          </w:r>
          <w:r>
            <w:rPr>
              <w:rFonts w:ascii="仿宋_GB2312" w:eastAsia="仿宋_GB2312" w:hAnsi="仿宋_GB2312" w:cs="仿宋_GB2312"/>
              <w:kern w:val="0"/>
              <w:szCs w:val="28"/>
              <w:lang w:bidi="ar"/>
            </w:rPr>
            <w:t>与骨干企业联合</w:t>
          </w:r>
          <w:r>
            <w:rPr>
              <w:rFonts w:ascii="仿宋_GB2312" w:eastAsia="仿宋_GB2312" w:hAnsi="仿宋_GB2312" w:cs="仿宋_GB2312" w:hint="eastAsia"/>
              <w:kern w:val="0"/>
              <w:szCs w:val="28"/>
              <w:lang w:bidi="ar"/>
            </w:rPr>
            <w:t>打造建材工业互联网创新应用平台，推动智能感知、识</w:t>
          </w:r>
          <w:r>
            <w:rPr>
              <w:rFonts w:ascii="仿宋_GB2312" w:eastAsia="仿宋_GB2312" w:hAnsi="仿宋_GB2312" w:cs="仿宋_GB2312" w:hint="eastAsia"/>
              <w:kern w:val="0"/>
              <w:szCs w:val="28"/>
              <w:lang w:bidi="ar"/>
            </w:rPr>
            <w:lastRenderedPageBreak/>
            <w:t>别、定位、跟踪、管理，促进企业将基础设施、业务系统、设备产品向云端迁移，实现制造资源和制造能力互联互通。</w:t>
          </w:r>
        </w:p>
        <w:tbl>
          <w:tblPr>
            <w:tblStyle w:val="a8"/>
            <w:tblW w:w="8015" w:type="dxa"/>
            <w:jc w:val="center"/>
            <w:tblLayout w:type="fixed"/>
            <w:tblLook w:val="04A0" w:firstRow="1" w:lastRow="0" w:firstColumn="1" w:lastColumn="0" w:noHBand="0" w:noVBand="1"/>
          </w:tblPr>
          <w:tblGrid>
            <w:gridCol w:w="8015"/>
          </w:tblGrid>
          <w:tr w:rsidR="00AA07FB">
            <w:trPr>
              <w:jc w:val="center"/>
            </w:trPr>
            <w:tc>
              <w:tcPr>
                <w:tcW w:w="8015" w:type="dxa"/>
              </w:tcPr>
              <w:p w:rsidR="00AA07FB" w:rsidRDefault="0093610D">
                <w:pPr>
                  <w:pStyle w:val="a3"/>
                  <w:adjustRightInd w:val="0"/>
                  <w:snapToGrid w:val="0"/>
                  <w:jc w:val="center"/>
                  <w:rPr>
                    <w:rFonts w:ascii="仿宋" w:hAnsi="仿宋" w:cs="仿宋"/>
                    <w:b/>
                    <w:bCs/>
                    <w:sz w:val="28"/>
                    <w:szCs w:val="28"/>
                  </w:rPr>
                </w:pPr>
                <w:r>
                  <w:rPr>
                    <w:rFonts w:ascii="黑体" w:eastAsia="黑体" w:hAnsi="黑体" w:cs="黑体" w:hint="eastAsia"/>
                    <w:color w:val="auto"/>
                    <w:kern w:val="2"/>
                    <w:sz w:val="28"/>
                    <w:szCs w:val="28"/>
                  </w:rPr>
                  <w:t>专栏</w:t>
                </w:r>
                <w:r>
                  <w:rPr>
                    <w:rFonts w:ascii="黑体" w:eastAsia="黑体" w:hAnsi="黑体" w:cs="黑体" w:hint="eastAsia"/>
                    <w:color w:val="auto"/>
                    <w:kern w:val="2"/>
                    <w:sz w:val="28"/>
                    <w:szCs w:val="28"/>
                  </w:rPr>
                  <w:t xml:space="preserve">2  </w:t>
                </w:r>
                <w:r>
                  <w:rPr>
                    <w:rFonts w:ascii="黑体" w:eastAsia="黑体" w:hAnsi="黑体" w:cs="黑体" w:hint="eastAsia"/>
                    <w:color w:val="auto"/>
                    <w:kern w:val="2"/>
                    <w:sz w:val="28"/>
                    <w:szCs w:val="28"/>
                  </w:rPr>
                  <w:t>推进企业智能转型</w:t>
                </w:r>
              </w:p>
            </w:tc>
          </w:tr>
          <w:tr w:rsidR="00AA07FB">
            <w:trPr>
              <w:jc w:val="center"/>
            </w:trPr>
            <w:tc>
              <w:tcPr>
                <w:tcW w:w="8015" w:type="dxa"/>
              </w:tcPr>
              <w:p w:rsidR="00AA07FB" w:rsidRDefault="0093610D">
                <w:pPr>
                  <w:spacing w:line="240" w:lineRule="auto"/>
                  <w:ind w:firstLine="560"/>
                  <w:rPr>
                    <w:rFonts w:ascii="仿宋" w:hAnsi="仿宋" w:cs="仿宋"/>
                    <w:color w:val="FF0000"/>
                    <w:szCs w:val="28"/>
                  </w:rPr>
                </w:pPr>
                <w:r>
                  <w:rPr>
                    <w:rFonts w:ascii="仿宋_GB2312" w:eastAsia="仿宋_GB2312" w:hAnsi="仿宋_GB2312" w:cs="仿宋_GB2312" w:hint="eastAsia"/>
                    <w:szCs w:val="28"/>
                  </w:rPr>
                  <w:t>引导企业推进生产线自动化改造，开展管理信息化和数字化升级试点应用，建立龙头企业引领推进智能制造的发展机制，提升智能化水平。大力</w:t>
                </w:r>
                <w:r>
                  <w:rPr>
                    <w:rFonts w:ascii="仿宋_GB2312" w:eastAsia="仿宋_GB2312" w:hAnsi="仿宋_GB2312" w:cs="仿宋_GB2312"/>
                    <w:szCs w:val="28"/>
                  </w:rPr>
                  <w:t>培育智能工厂，</w:t>
                </w:r>
                <w:r>
                  <w:rPr>
                    <w:rFonts w:ascii="仿宋_GB2312" w:eastAsia="仿宋_GB2312" w:hAnsi="仿宋_GB2312" w:cs="仿宋_GB2312" w:hint="eastAsia"/>
                    <w:szCs w:val="28"/>
                  </w:rPr>
                  <w:t>切实提高产品质量、运营效率、设备管理和安全环保水平。推动水泥、玻璃、建筑陶瓷、石材、砂石骨料等骨干企业开展智能控制、智能生产、智能物流、智能巡检等智能化改造，打造数字化工厂（车间），建成国家级、省</w:t>
                </w:r>
                <w:r>
                  <w:rPr>
                    <w:rFonts w:ascii="仿宋_GB2312" w:eastAsia="仿宋_GB2312" w:hAnsi="仿宋_GB2312" w:cs="仿宋_GB2312"/>
                    <w:szCs w:val="28"/>
                  </w:rPr>
                  <w:t>级</w:t>
                </w:r>
                <w:r>
                  <w:rPr>
                    <w:rFonts w:ascii="仿宋_GB2312" w:eastAsia="仿宋_GB2312" w:hAnsi="仿宋_GB2312" w:cs="仿宋_GB2312" w:hint="eastAsia"/>
                    <w:szCs w:val="28"/>
                  </w:rPr>
                  <w:t>智能制造标杆</w:t>
                </w:r>
                <w:r>
                  <w:rPr>
                    <w:rFonts w:ascii="仿宋_GB2312" w:eastAsia="仿宋_GB2312" w:hAnsi="仿宋_GB2312" w:cs="仿宋_GB2312"/>
                    <w:szCs w:val="28"/>
                  </w:rPr>
                  <w:t>企业</w:t>
                </w:r>
                <w:r>
                  <w:rPr>
                    <w:rFonts w:ascii="仿宋_GB2312" w:eastAsia="仿宋_GB2312" w:hAnsi="仿宋_GB2312" w:cs="仿宋_GB2312" w:hint="eastAsia"/>
                    <w:szCs w:val="28"/>
                  </w:rPr>
                  <w:t>。加快推进两化融合管理体系贯标评定工作，支持申报贯标试点企业，争创国家智能制造示范项目。</w:t>
                </w:r>
              </w:p>
            </w:tc>
          </w:tr>
        </w:tbl>
        <w:p w:rsidR="00AA07FB" w:rsidRDefault="0093610D">
          <w:pPr>
            <w:pStyle w:val="2"/>
            <w:spacing w:line="413" w:lineRule="auto"/>
            <w:ind w:firstLine="560"/>
            <w:rPr>
              <w:rStyle w:val="2Char"/>
              <w:rFonts w:ascii="Arial" w:eastAsia="黑体" w:hAnsi="Arial" w:cs="Times New Roman"/>
              <w:szCs w:val="28"/>
            </w:rPr>
          </w:pPr>
          <w:bookmarkStart w:id="196" w:name="_Toc12819"/>
          <w:bookmarkStart w:id="197" w:name="_Toc22522"/>
          <w:bookmarkStart w:id="198" w:name="_Toc78532012"/>
          <w:r>
            <w:rPr>
              <w:rStyle w:val="2Char"/>
              <w:rFonts w:ascii="Arial" w:eastAsia="黑体" w:hAnsi="Arial" w:cs="Times New Roman" w:hint="eastAsia"/>
              <w:szCs w:val="28"/>
            </w:rPr>
            <w:t>三、加快生产性服务业</w:t>
          </w:r>
          <w:bookmarkEnd w:id="196"/>
          <w:r>
            <w:rPr>
              <w:rStyle w:val="2Char"/>
              <w:rFonts w:ascii="Arial" w:eastAsia="黑体" w:hAnsi="Arial" w:cs="Times New Roman" w:hint="eastAsia"/>
              <w:szCs w:val="28"/>
            </w:rPr>
            <w:t>发展</w:t>
          </w:r>
          <w:bookmarkEnd w:id="197"/>
          <w:bookmarkEnd w:id="198"/>
        </w:p>
        <w:p w:rsidR="00AA07FB" w:rsidRDefault="0093610D">
          <w:pPr>
            <w:spacing w:line="600" w:lineRule="exact"/>
            <w:ind w:firstLine="560"/>
            <w:rPr>
              <w:rFonts w:ascii="仿宋_GB2312" w:eastAsia="仿宋_GB2312" w:hAnsi="仿宋_GB2312" w:cs="仿宋_GB2312"/>
              <w:kern w:val="0"/>
              <w:szCs w:val="28"/>
              <w:lang w:bidi="ar"/>
            </w:rPr>
          </w:pPr>
          <w:bookmarkStart w:id="199" w:name="_Toc29848"/>
          <w:bookmarkStart w:id="200" w:name="_Toc78532013"/>
          <w:bookmarkStart w:id="201" w:name="_Toc46991855"/>
          <w:bookmarkStart w:id="202" w:name="_Toc29216"/>
          <w:bookmarkStart w:id="203" w:name="_Toc26344"/>
          <w:r>
            <w:rPr>
              <w:rStyle w:val="3Char"/>
              <w:rFonts w:ascii="楷体_GB2312" w:eastAsia="楷体_GB2312" w:hAnsi="楷体_GB2312" w:cs="楷体_GB2312" w:hint="eastAsia"/>
              <w:b w:val="0"/>
              <w:sz w:val="28"/>
              <w:szCs w:val="28"/>
            </w:rPr>
            <w:t>1.</w:t>
          </w:r>
          <w:r>
            <w:rPr>
              <w:rStyle w:val="3Char"/>
              <w:rFonts w:ascii="楷体_GB2312" w:eastAsia="楷体_GB2312" w:hAnsi="楷体_GB2312" w:cs="楷体_GB2312" w:hint="eastAsia"/>
              <w:b w:val="0"/>
              <w:sz w:val="28"/>
              <w:szCs w:val="28"/>
            </w:rPr>
            <w:t>培育工程服务业。</w:t>
          </w:r>
          <w:bookmarkEnd w:id="199"/>
          <w:bookmarkEnd w:id="200"/>
          <w:r>
            <w:rPr>
              <w:rFonts w:ascii="仿宋_GB2312" w:eastAsia="仿宋_GB2312" w:hAnsi="仿宋_GB2312" w:cs="仿宋_GB2312" w:hint="eastAsia"/>
              <w:kern w:val="0"/>
              <w:szCs w:val="28"/>
              <w:lang w:bidi="ar"/>
            </w:rPr>
            <w:t>引导和支持建材企业延伸服务链条，鼓励建材骨干企业提供个性化定制、集成配套、安装调试、在线技术支持等一揽子解决方案，推广一站式服务，提高专业化工程服务能力。</w:t>
          </w:r>
        </w:p>
        <w:p w:rsidR="00AA07FB" w:rsidRDefault="0093610D">
          <w:pPr>
            <w:spacing w:line="600" w:lineRule="exact"/>
            <w:ind w:firstLine="560"/>
            <w:rPr>
              <w:rFonts w:ascii="仿宋_GB2312" w:eastAsia="仿宋_GB2312" w:hAnsi="仿宋_GB2312" w:cs="仿宋_GB2312"/>
              <w:kern w:val="0"/>
              <w:szCs w:val="28"/>
              <w:lang w:bidi="ar"/>
            </w:rPr>
          </w:pPr>
          <w:bookmarkStart w:id="204" w:name="_Toc78532014"/>
          <w:bookmarkStart w:id="205" w:name="_Toc18747"/>
          <w:r>
            <w:rPr>
              <w:rStyle w:val="3Char"/>
              <w:rFonts w:ascii="楷体_GB2312" w:eastAsia="楷体_GB2312" w:hAnsi="楷体_GB2312" w:cs="楷体_GB2312" w:hint="eastAsia"/>
              <w:b w:val="0"/>
              <w:sz w:val="28"/>
              <w:szCs w:val="28"/>
            </w:rPr>
            <w:t>2.</w:t>
          </w:r>
          <w:r>
            <w:rPr>
              <w:rStyle w:val="3Char"/>
              <w:rFonts w:ascii="楷体_GB2312" w:eastAsia="楷体_GB2312" w:hAnsi="楷体_GB2312" w:cs="楷体_GB2312" w:hint="eastAsia"/>
              <w:b w:val="0"/>
              <w:sz w:val="28"/>
              <w:szCs w:val="28"/>
            </w:rPr>
            <w:t>提升综合服务水平。</w:t>
          </w:r>
          <w:bookmarkEnd w:id="204"/>
          <w:bookmarkEnd w:id="205"/>
          <w:r>
            <w:rPr>
              <w:rFonts w:ascii="仿宋_GB2312" w:eastAsia="仿宋_GB2312" w:hAnsi="仿宋_GB2312" w:cs="仿宋_GB2312" w:hint="eastAsia"/>
              <w:kern w:val="0"/>
              <w:szCs w:val="28"/>
              <w:lang w:bidi="ar"/>
            </w:rPr>
            <w:t>支持由“领航型”企业</w:t>
          </w:r>
          <w:r>
            <w:rPr>
              <w:rFonts w:ascii="仿宋_GB2312" w:eastAsia="仿宋_GB2312" w:hAnsi="仿宋_GB2312" w:cs="仿宋_GB2312"/>
              <w:kern w:val="0"/>
              <w:szCs w:val="28"/>
              <w:lang w:bidi="ar"/>
            </w:rPr>
            <w:t>牵头，</w:t>
          </w:r>
          <w:r>
            <w:rPr>
              <w:rFonts w:ascii="仿宋_GB2312" w:eastAsia="仿宋_GB2312" w:hAnsi="仿宋_GB2312" w:cs="仿宋_GB2312" w:hint="eastAsia"/>
              <w:kern w:val="0"/>
              <w:szCs w:val="28"/>
              <w:lang w:bidi="ar"/>
            </w:rPr>
            <w:t>搭建省级建材行业公共服务平台，为企业提供设计、生产、管理、营销、</w:t>
          </w:r>
          <w:r>
            <w:rPr>
              <w:rFonts w:ascii="仿宋_GB2312" w:eastAsia="仿宋_GB2312" w:hAnsi="仿宋_GB2312" w:cs="仿宋_GB2312"/>
              <w:kern w:val="0"/>
              <w:szCs w:val="28"/>
              <w:lang w:bidi="ar"/>
            </w:rPr>
            <w:t>电子商务</w:t>
          </w:r>
          <w:r>
            <w:rPr>
              <w:rFonts w:ascii="仿宋_GB2312" w:eastAsia="仿宋_GB2312" w:hAnsi="仿宋_GB2312" w:cs="仿宋_GB2312" w:hint="eastAsia"/>
              <w:kern w:val="0"/>
              <w:szCs w:val="28"/>
              <w:lang w:bidi="ar"/>
            </w:rPr>
            <w:t>等全方位服务，加强技术、产品、市场等领域的交流与合作，实现错位协同发展、</w:t>
          </w:r>
          <w:r>
            <w:rPr>
              <w:rFonts w:ascii="仿宋_GB2312" w:eastAsia="仿宋_GB2312" w:hAnsi="仿宋_GB2312" w:cs="仿宋_GB2312"/>
              <w:kern w:val="0"/>
              <w:szCs w:val="28"/>
              <w:lang w:bidi="ar"/>
            </w:rPr>
            <w:t>共生共赢</w:t>
          </w:r>
          <w:r>
            <w:rPr>
              <w:rFonts w:ascii="仿宋_GB2312" w:eastAsia="仿宋_GB2312" w:hAnsi="仿宋_GB2312" w:cs="仿宋_GB2312" w:hint="eastAsia"/>
              <w:kern w:val="0"/>
              <w:szCs w:val="28"/>
              <w:lang w:bidi="ar"/>
            </w:rPr>
            <w:t>。完善建材物流公共服务平台，支持大型企业为实施主体的高端建材产业物流园建设。支持第三方检验、检测，合同能源管理、绿色建材认证等服务。推动和加强建材规划</w:t>
          </w:r>
          <w:r>
            <w:rPr>
              <w:rFonts w:ascii="仿宋_GB2312" w:eastAsia="仿宋_GB2312" w:hAnsi="仿宋_GB2312" w:cs="仿宋_GB2312"/>
              <w:kern w:val="0"/>
              <w:szCs w:val="28"/>
              <w:lang w:bidi="ar"/>
            </w:rPr>
            <w:t>咨询，</w:t>
          </w:r>
          <w:r>
            <w:rPr>
              <w:rFonts w:ascii="仿宋_GB2312" w:eastAsia="仿宋_GB2312" w:hAnsi="仿宋_GB2312" w:cs="仿宋_GB2312" w:hint="eastAsia"/>
              <w:kern w:val="0"/>
              <w:szCs w:val="28"/>
              <w:lang w:bidi="ar"/>
            </w:rPr>
            <w:t>探索开展建材企业品牌、</w:t>
          </w:r>
          <w:r>
            <w:rPr>
              <w:rFonts w:ascii="仿宋_GB2312" w:eastAsia="仿宋_GB2312" w:hAnsi="仿宋_GB2312" w:cs="仿宋_GB2312" w:hint="eastAsia"/>
              <w:kern w:val="0"/>
              <w:szCs w:val="28"/>
              <w:lang w:bidi="ar"/>
            </w:rPr>
            <w:lastRenderedPageBreak/>
            <w:t>信用评估等服务。</w:t>
          </w:r>
          <w:bookmarkEnd w:id="201"/>
          <w:bookmarkEnd w:id="202"/>
          <w:bookmarkEnd w:id="203"/>
        </w:p>
        <w:p w:rsidR="00AA07FB" w:rsidRDefault="0093610D">
          <w:pPr>
            <w:pStyle w:val="2"/>
            <w:spacing w:line="413" w:lineRule="auto"/>
            <w:ind w:firstLine="560"/>
            <w:rPr>
              <w:rStyle w:val="2Char"/>
              <w:rFonts w:ascii="Arial" w:eastAsia="黑体" w:hAnsi="Arial" w:cs="Times New Roman"/>
              <w:szCs w:val="28"/>
            </w:rPr>
          </w:pPr>
          <w:bookmarkStart w:id="206" w:name="_Toc78532015"/>
          <w:bookmarkStart w:id="207" w:name="_Toc32716"/>
          <w:r>
            <w:rPr>
              <w:rStyle w:val="2Char"/>
              <w:rFonts w:ascii="Arial" w:eastAsia="黑体" w:hAnsi="Arial" w:cs="Times New Roman" w:hint="eastAsia"/>
              <w:szCs w:val="28"/>
            </w:rPr>
            <w:t>四、推进国际化发展</w:t>
          </w:r>
          <w:bookmarkEnd w:id="206"/>
          <w:bookmarkEnd w:id="207"/>
        </w:p>
        <w:p w:rsidR="00AA07FB" w:rsidRDefault="0093610D">
          <w:pPr>
            <w:spacing w:line="600" w:lineRule="exact"/>
            <w:ind w:firstLine="560"/>
            <w:rPr>
              <w:rFonts w:ascii="仿宋_GB2312" w:eastAsia="仿宋_GB2312" w:hAnsi="仿宋_GB2312" w:cs="仿宋_GB2312"/>
              <w:kern w:val="0"/>
              <w:szCs w:val="28"/>
              <w:lang w:bidi="ar"/>
            </w:rPr>
          </w:pPr>
          <w:r>
            <w:rPr>
              <w:rFonts w:ascii="仿宋_GB2312" w:eastAsia="仿宋_GB2312" w:hAnsi="仿宋_GB2312" w:cs="仿宋_GB2312" w:hint="eastAsia"/>
              <w:kern w:val="0"/>
              <w:szCs w:val="28"/>
              <w:lang w:bidi="ar"/>
            </w:rPr>
            <w:t>深化“一带一路”经贸合作，</w:t>
          </w:r>
          <w:r>
            <w:rPr>
              <w:rFonts w:ascii="仿宋_GB2312" w:eastAsia="仿宋_GB2312" w:hAnsi="仿宋" w:cs="仿宋" w:hint="eastAsia"/>
              <w:szCs w:val="28"/>
            </w:rPr>
            <w:t>依托山东新旧动能转换综合试验区，中国</w:t>
          </w:r>
          <w:r>
            <w:rPr>
              <w:rFonts w:ascii="仿宋_GB2312" w:eastAsia="仿宋_GB2312" w:hAnsi="仿宋" w:cs="仿宋" w:hint="eastAsia"/>
              <w:szCs w:val="28"/>
            </w:rPr>
            <w:t>(</w:t>
          </w:r>
          <w:r>
            <w:rPr>
              <w:rFonts w:ascii="仿宋_GB2312" w:eastAsia="仿宋_GB2312" w:hAnsi="仿宋" w:cs="仿宋" w:hint="eastAsia"/>
              <w:szCs w:val="28"/>
            </w:rPr>
            <w:t>山东</w:t>
          </w:r>
          <w:r>
            <w:rPr>
              <w:rFonts w:ascii="仿宋_GB2312" w:eastAsia="仿宋_GB2312" w:hAnsi="仿宋" w:cs="仿宋" w:hint="eastAsia"/>
              <w:szCs w:val="28"/>
            </w:rPr>
            <w:t>)</w:t>
          </w:r>
          <w:r>
            <w:rPr>
              <w:rFonts w:ascii="仿宋_GB2312" w:eastAsia="仿宋_GB2312" w:hAnsi="仿宋" w:cs="仿宋" w:hint="eastAsia"/>
              <w:szCs w:val="28"/>
            </w:rPr>
            <w:t>自由贸易试验区、中国</w:t>
          </w:r>
          <w:r>
            <w:rPr>
              <w:rFonts w:ascii="仿宋_GB2312" w:eastAsia="仿宋_GB2312" w:hAnsi="仿宋" w:cs="仿宋" w:hint="eastAsia"/>
              <w:szCs w:val="28"/>
            </w:rPr>
            <w:t>-</w:t>
          </w:r>
          <w:r>
            <w:rPr>
              <w:rFonts w:ascii="仿宋_GB2312" w:eastAsia="仿宋_GB2312" w:hAnsi="仿宋" w:cs="仿宋" w:hint="eastAsia"/>
              <w:szCs w:val="28"/>
            </w:rPr>
            <w:t>上海</w:t>
          </w:r>
          <w:r>
            <w:rPr>
              <w:rFonts w:ascii="仿宋_GB2312" w:eastAsia="仿宋_GB2312" w:hAnsi="仿宋" w:cs="仿宋" w:hint="eastAsia"/>
              <w:szCs w:val="28"/>
            </w:rPr>
            <w:t>合作组织地方经贸合作示范区等各类功能性平台，积极扩大对外贸易</w:t>
          </w:r>
          <w:r>
            <w:rPr>
              <w:rFonts w:ascii="仿宋_GB2312" w:eastAsia="仿宋_GB2312" w:hAnsi="仿宋_GB2312" w:cs="仿宋_GB2312" w:hint="eastAsia"/>
              <w:kern w:val="0"/>
              <w:szCs w:val="28"/>
              <w:lang w:bidi="ar"/>
            </w:rPr>
            <w:t>，重点推进水泥、玻璃、建筑卫生陶瓷、玻璃纤维</w:t>
          </w:r>
          <w:r>
            <w:rPr>
              <w:rFonts w:ascii="仿宋_GB2312" w:eastAsia="仿宋_GB2312" w:hAnsi="仿宋_GB2312" w:cs="仿宋_GB2312"/>
              <w:kern w:val="0"/>
              <w:szCs w:val="28"/>
              <w:lang w:bidi="ar"/>
            </w:rPr>
            <w:t>及复合材料、</w:t>
          </w:r>
          <w:r>
            <w:rPr>
              <w:rFonts w:ascii="仿宋_GB2312" w:eastAsia="仿宋_GB2312" w:hAnsi="仿宋_GB2312" w:cs="仿宋_GB2312" w:hint="eastAsia"/>
              <w:kern w:val="0"/>
              <w:szCs w:val="28"/>
              <w:lang w:bidi="ar"/>
            </w:rPr>
            <w:t>石材等产品和成套技术装备出口。鼓励有实力的建材企业建设境外合作项目，以设计设备配套、设计施工承包、工程总承包、工程承包</w:t>
          </w:r>
          <w:r>
            <w:rPr>
              <w:rFonts w:ascii="仿宋_GB2312" w:eastAsia="仿宋_GB2312" w:hAnsi="仿宋_GB2312" w:cs="仿宋_GB2312" w:hint="eastAsia"/>
              <w:kern w:val="0"/>
              <w:szCs w:val="28"/>
              <w:lang w:bidi="ar"/>
            </w:rPr>
            <w:t>+</w:t>
          </w:r>
          <w:r>
            <w:rPr>
              <w:rFonts w:ascii="仿宋_GB2312" w:eastAsia="仿宋_GB2312" w:hAnsi="仿宋_GB2312" w:cs="仿宋_GB2312" w:hint="eastAsia"/>
              <w:kern w:val="0"/>
              <w:szCs w:val="28"/>
              <w:lang w:bidi="ar"/>
            </w:rPr>
            <w:t>融资、工程承包</w:t>
          </w:r>
          <w:r>
            <w:rPr>
              <w:rFonts w:ascii="仿宋_GB2312" w:eastAsia="仿宋_GB2312" w:hAnsi="仿宋_GB2312" w:cs="仿宋_GB2312" w:hint="eastAsia"/>
              <w:kern w:val="0"/>
              <w:szCs w:val="28"/>
              <w:lang w:bidi="ar"/>
            </w:rPr>
            <w:t>+</w:t>
          </w:r>
          <w:r>
            <w:rPr>
              <w:rFonts w:ascii="仿宋_GB2312" w:eastAsia="仿宋_GB2312" w:hAnsi="仿宋_GB2312" w:cs="仿宋_GB2312" w:hint="eastAsia"/>
              <w:kern w:val="0"/>
              <w:szCs w:val="28"/>
              <w:lang w:bidi="ar"/>
            </w:rPr>
            <w:t>融资</w:t>
          </w:r>
          <w:r>
            <w:rPr>
              <w:rFonts w:ascii="仿宋_GB2312" w:eastAsia="仿宋_GB2312" w:hAnsi="仿宋_GB2312" w:cs="仿宋_GB2312" w:hint="eastAsia"/>
              <w:kern w:val="0"/>
              <w:szCs w:val="28"/>
              <w:lang w:bidi="ar"/>
            </w:rPr>
            <w:t>+</w:t>
          </w:r>
          <w:r>
            <w:rPr>
              <w:rFonts w:ascii="仿宋_GB2312" w:eastAsia="仿宋_GB2312" w:hAnsi="仿宋_GB2312" w:cs="仿宋_GB2312" w:hint="eastAsia"/>
              <w:kern w:val="0"/>
              <w:szCs w:val="28"/>
              <w:lang w:bidi="ar"/>
            </w:rPr>
            <w:t>运营、建设</w:t>
          </w:r>
          <w:r>
            <w:rPr>
              <w:rFonts w:ascii="仿宋_GB2312" w:eastAsia="仿宋_GB2312" w:hAnsi="仿宋_GB2312" w:cs="仿宋_GB2312" w:hint="eastAsia"/>
              <w:kern w:val="0"/>
              <w:szCs w:val="28"/>
              <w:lang w:bidi="ar"/>
            </w:rPr>
            <w:t>+</w:t>
          </w:r>
          <w:r>
            <w:rPr>
              <w:rFonts w:ascii="仿宋_GB2312" w:eastAsia="仿宋_GB2312" w:hAnsi="仿宋_GB2312" w:cs="仿宋_GB2312" w:hint="eastAsia"/>
              <w:kern w:val="0"/>
              <w:szCs w:val="28"/>
              <w:lang w:bidi="ar"/>
            </w:rPr>
            <w:t>运营</w:t>
          </w:r>
          <w:r>
            <w:rPr>
              <w:rFonts w:ascii="仿宋_GB2312" w:eastAsia="仿宋_GB2312" w:hAnsi="仿宋_GB2312" w:cs="仿宋_GB2312" w:hint="eastAsia"/>
              <w:kern w:val="0"/>
              <w:szCs w:val="28"/>
              <w:lang w:bidi="ar"/>
            </w:rPr>
            <w:t>+</w:t>
          </w:r>
          <w:r>
            <w:rPr>
              <w:rFonts w:ascii="仿宋_GB2312" w:eastAsia="仿宋_GB2312" w:hAnsi="仿宋_GB2312" w:cs="仿宋_GB2312" w:hint="eastAsia"/>
              <w:kern w:val="0"/>
              <w:szCs w:val="28"/>
              <w:lang w:bidi="ar"/>
            </w:rPr>
            <w:t>交付等合作模式，重点带动建筑工程、建筑材料、劳务、技术和资本合作。集聚全球创新资源，促进要素流动，提升资源配置效率，提升山东建材产业国家竞争力。</w:t>
          </w:r>
        </w:p>
        <w:p w:rsidR="00AA07FB" w:rsidRDefault="0093610D">
          <w:pPr>
            <w:pStyle w:val="2"/>
            <w:spacing w:line="413" w:lineRule="auto"/>
            <w:ind w:firstLine="560"/>
            <w:rPr>
              <w:rStyle w:val="2Char"/>
              <w:rFonts w:ascii="Arial" w:eastAsia="黑体" w:hAnsi="Arial" w:cs="Times New Roman"/>
              <w:szCs w:val="28"/>
            </w:rPr>
          </w:pPr>
          <w:bookmarkStart w:id="208" w:name="_Toc30867"/>
          <w:bookmarkStart w:id="209" w:name="_Toc78532016"/>
          <w:bookmarkStart w:id="210" w:name="_Toc22491"/>
          <w:bookmarkStart w:id="211" w:name="_Toc25303"/>
          <w:bookmarkStart w:id="212" w:name="_Toc32088"/>
          <w:bookmarkStart w:id="213" w:name="_Toc46991867"/>
          <w:bookmarkStart w:id="214" w:name="_Toc16759"/>
          <w:bookmarkStart w:id="215" w:name="_Toc23820"/>
          <w:r>
            <w:rPr>
              <w:rStyle w:val="2Char"/>
              <w:rFonts w:ascii="Arial" w:eastAsia="黑体" w:hAnsi="Arial" w:cs="Times New Roman" w:hint="eastAsia"/>
              <w:szCs w:val="28"/>
            </w:rPr>
            <w:t>五、</w:t>
          </w:r>
          <w:bookmarkEnd w:id="208"/>
          <w:r>
            <w:rPr>
              <w:rStyle w:val="2Char"/>
              <w:rFonts w:ascii="Arial" w:eastAsia="黑体" w:hAnsi="Arial" w:cs="Times New Roman" w:hint="eastAsia"/>
              <w:szCs w:val="28"/>
            </w:rPr>
            <w:t>推动绿色安全发展</w:t>
          </w:r>
          <w:bookmarkEnd w:id="209"/>
          <w:bookmarkEnd w:id="210"/>
          <w:bookmarkEnd w:id="211"/>
        </w:p>
        <w:p w:rsidR="00AA07FB" w:rsidRDefault="0093610D">
          <w:pPr>
            <w:spacing w:line="600" w:lineRule="exact"/>
            <w:ind w:firstLine="560"/>
            <w:rPr>
              <w:rFonts w:ascii="仿宋_GB2312" w:eastAsia="仿宋_GB2312" w:hAnsi="仿宋_GB2312" w:cs="仿宋_GB2312"/>
              <w:color w:val="FF0000"/>
              <w:kern w:val="0"/>
              <w:szCs w:val="28"/>
              <w:lang w:bidi="ar"/>
            </w:rPr>
          </w:pPr>
          <w:bookmarkStart w:id="216" w:name="_Toc78532020"/>
          <w:bookmarkStart w:id="217" w:name="_Toc30956"/>
          <w:r>
            <w:rPr>
              <w:rStyle w:val="3Char"/>
              <w:rFonts w:ascii="楷体_GB2312" w:eastAsia="楷体_GB2312" w:hAnsi="楷体_GB2312" w:cs="楷体_GB2312" w:hint="eastAsia"/>
              <w:b w:val="0"/>
              <w:sz w:val="28"/>
              <w:szCs w:val="28"/>
            </w:rPr>
            <w:t>1.</w:t>
          </w:r>
          <w:bookmarkEnd w:id="216"/>
          <w:r>
            <w:rPr>
              <w:rStyle w:val="3Char"/>
              <w:rFonts w:ascii="楷体_GB2312" w:eastAsia="楷体_GB2312" w:hAnsi="楷体_GB2312" w:cs="楷体_GB2312"/>
              <w:b w:val="0"/>
              <w:sz w:val="28"/>
              <w:szCs w:val="28"/>
            </w:rPr>
            <w:t xml:space="preserve"> </w:t>
          </w:r>
          <w:r>
            <w:rPr>
              <w:rStyle w:val="3Char"/>
              <w:rFonts w:ascii="楷体_GB2312" w:eastAsia="楷体_GB2312" w:hAnsi="楷体_GB2312" w:cs="楷体_GB2312"/>
              <w:b w:val="0"/>
              <w:sz w:val="28"/>
              <w:szCs w:val="28"/>
            </w:rPr>
            <w:t>加快实施超低排放。</w:t>
          </w:r>
          <w:bookmarkEnd w:id="217"/>
          <w:r>
            <w:rPr>
              <w:rFonts w:ascii="仿宋_GB2312" w:eastAsia="仿宋_GB2312" w:hAnsi="仿宋_GB2312" w:cs="仿宋_GB2312"/>
              <w:kern w:val="0"/>
              <w:szCs w:val="28"/>
              <w:lang w:bidi="ar"/>
            </w:rPr>
            <w:t>实施清洁生产与节能降耗，在建材主要领域深挖节</w:t>
          </w:r>
          <w:r>
            <w:rPr>
              <w:rFonts w:ascii="仿宋_GB2312" w:eastAsia="仿宋_GB2312" w:hAnsi="仿宋_GB2312" w:cs="仿宋_GB2312"/>
              <w:kern w:val="0"/>
              <w:szCs w:val="28"/>
              <w:lang w:bidi="ar"/>
            </w:rPr>
            <w:t>能潜力，开展污染深度治理。</w:t>
          </w:r>
          <w:r>
            <w:rPr>
              <w:rFonts w:ascii="仿宋_GB2312" w:eastAsia="仿宋_GB2312" w:hAnsi="仿宋_GB2312" w:cs="仿宋_GB2312" w:hint="eastAsia"/>
              <w:kern w:val="0"/>
              <w:szCs w:val="28"/>
              <w:lang w:bidi="ar"/>
            </w:rPr>
            <w:t>推动</w:t>
          </w:r>
          <w:r>
            <w:rPr>
              <w:rFonts w:ascii="仿宋_GB2312" w:eastAsia="仿宋_GB2312" w:hAnsi="仿宋_GB2312" w:cs="仿宋_GB2312"/>
              <w:kern w:val="0"/>
              <w:szCs w:val="28"/>
              <w:lang w:bidi="ar"/>
            </w:rPr>
            <w:t>水泥、平板玻璃、建筑卫生陶瓷等行业实施超低排放，</w:t>
          </w:r>
          <w:r>
            <w:rPr>
              <w:rFonts w:ascii="仿宋_GB2312" w:eastAsia="仿宋_GB2312" w:hAnsi="仿宋_GB2312" w:cs="仿宋_GB2312" w:hint="eastAsia"/>
              <w:kern w:val="0"/>
              <w:szCs w:val="28"/>
              <w:lang w:bidi="ar"/>
            </w:rPr>
            <w:t>加快</w:t>
          </w:r>
          <w:r>
            <w:rPr>
              <w:rFonts w:ascii="仿宋_GB2312" w:eastAsia="仿宋_GB2312" w:hAnsi="仿宋_GB2312" w:cs="仿宋_GB2312"/>
              <w:kern w:val="0"/>
              <w:szCs w:val="28"/>
              <w:lang w:bidi="ar"/>
            </w:rPr>
            <w:t>水泥等企业实施超低排放改造，实现规模化示范线建设，加强相关领域的超低排放政策及标准的制定和实施。严格控制能源消费和碳排放，坚决遏制高耗能、高排放项目盲目发展，开展重大节能低碳技术</w:t>
          </w:r>
          <w:r>
            <w:rPr>
              <w:rFonts w:ascii="仿宋_GB2312" w:eastAsia="仿宋_GB2312" w:hAnsi="仿宋_GB2312" w:cs="仿宋_GB2312" w:hint="eastAsia"/>
              <w:kern w:val="0"/>
              <w:szCs w:val="28"/>
              <w:lang w:bidi="ar"/>
            </w:rPr>
            <w:t>改造和</w:t>
          </w:r>
          <w:r>
            <w:rPr>
              <w:rFonts w:ascii="仿宋_GB2312" w:eastAsia="仿宋_GB2312" w:hAnsi="仿宋_GB2312" w:cs="仿宋_GB2312"/>
              <w:kern w:val="0"/>
              <w:szCs w:val="28"/>
              <w:lang w:bidi="ar"/>
            </w:rPr>
            <w:t>碳捕集利用与封存（</w:t>
          </w:r>
          <w:r>
            <w:rPr>
              <w:rFonts w:ascii="仿宋_GB2312" w:eastAsia="仿宋_GB2312" w:hAnsi="仿宋_GB2312" w:cs="仿宋_GB2312"/>
              <w:kern w:val="0"/>
              <w:szCs w:val="28"/>
              <w:lang w:bidi="ar"/>
            </w:rPr>
            <w:t>CCUS</w:t>
          </w:r>
          <w:r>
            <w:rPr>
              <w:rFonts w:ascii="仿宋_GB2312" w:eastAsia="仿宋_GB2312" w:hAnsi="仿宋_GB2312" w:cs="仿宋_GB2312"/>
              <w:kern w:val="0"/>
              <w:szCs w:val="28"/>
              <w:lang w:bidi="ar"/>
            </w:rPr>
            <w:t>）等</w:t>
          </w:r>
          <w:r>
            <w:rPr>
              <w:rFonts w:ascii="仿宋_GB2312" w:eastAsia="仿宋_GB2312" w:hAnsi="仿宋_GB2312" w:cs="仿宋_GB2312" w:hint="eastAsia"/>
              <w:kern w:val="0"/>
              <w:szCs w:val="28"/>
              <w:lang w:bidi="ar"/>
            </w:rPr>
            <w:t>技术攻关和</w:t>
          </w:r>
          <w:r>
            <w:rPr>
              <w:rFonts w:ascii="仿宋_GB2312" w:eastAsia="仿宋_GB2312" w:hAnsi="仿宋_GB2312" w:cs="仿宋_GB2312"/>
              <w:kern w:val="0"/>
              <w:szCs w:val="28"/>
              <w:lang w:bidi="ar"/>
            </w:rPr>
            <w:t>示范</w:t>
          </w:r>
          <w:r>
            <w:rPr>
              <w:rFonts w:ascii="仿宋_GB2312" w:eastAsia="仿宋_GB2312" w:hAnsi="仿宋_GB2312" w:cs="仿宋_GB2312" w:hint="eastAsia"/>
              <w:kern w:val="0"/>
              <w:szCs w:val="28"/>
              <w:lang w:bidi="ar"/>
            </w:rPr>
            <w:t>应用，推进建材</w:t>
          </w:r>
          <w:r>
            <w:rPr>
              <w:rFonts w:ascii="仿宋_GB2312" w:eastAsia="仿宋_GB2312" w:hAnsi="仿宋_GB2312" w:cs="仿宋_GB2312"/>
              <w:kern w:val="0"/>
              <w:szCs w:val="28"/>
              <w:lang w:bidi="ar"/>
            </w:rPr>
            <w:t>行业</w:t>
          </w:r>
          <w:r>
            <w:rPr>
              <w:rFonts w:ascii="仿宋_GB2312" w:eastAsia="仿宋_GB2312" w:hAnsi="仿宋_GB2312" w:cs="仿宋_GB2312" w:hint="eastAsia"/>
              <w:kern w:val="0"/>
              <w:szCs w:val="28"/>
              <w:lang w:bidi="ar"/>
            </w:rPr>
            <w:t>率先实现</w:t>
          </w:r>
          <w:r>
            <w:rPr>
              <w:rFonts w:ascii="仿宋_GB2312" w:eastAsia="仿宋_GB2312" w:hAnsi="仿宋_GB2312" w:cs="仿宋_GB2312"/>
              <w:kern w:val="0"/>
              <w:szCs w:val="28"/>
              <w:lang w:bidi="ar"/>
            </w:rPr>
            <w:t>碳达峰碳中</w:t>
          </w:r>
          <w:r>
            <w:rPr>
              <w:rFonts w:ascii="仿宋_GB2312" w:eastAsia="仿宋_GB2312" w:hAnsi="仿宋_GB2312" w:cs="仿宋_GB2312" w:hint="eastAsia"/>
              <w:kern w:val="0"/>
              <w:szCs w:val="28"/>
              <w:lang w:bidi="ar"/>
            </w:rPr>
            <w:t>和。</w:t>
          </w:r>
        </w:p>
        <w:p w:rsidR="00AA07FB" w:rsidRDefault="0093610D">
          <w:pPr>
            <w:spacing w:line="600" w:lineRule="exact"/>
            <w:ind w:firstLine="560"/>
            <w:rPr>
              <w:rFonts w:ascii="仿宋_GB2312" w:eastAsia="仿宋_GB2312" w:hAnsi="仿宋_GB2312" w:cs="仿宋_GB2312"/>
              <w:kern w:val="0"/>
              <w:szCs w:val="28"/>
              <w:lang w:bidi="ar"/>
            </w:rPr>
          </w:pPr>
          <w:bookmarkStart w:id="218" w:name="_Toc16062"/>
          <w:r>
            <w:rPr>
              <w:rStyle w:val="3Char"/>
              <w:rFonts w:ascii="楷体_GB2312" w:eastAsia="楷体_GB2312" w:hAnsi="楷体_GB2312" w:cs="楷体_GB2312" w:hint="eastAsia"/>
              <w:b w:val="0"/>
              <w:sz w:val="28"/>
              <w:szCs w:val="28"/>
            </w:rPr>
            <w:t>2.</w:t>
          </w:r>
          <w:r>
            <w:rPr>
              <w:rStyle w:val="3Char"/>
              <w:rFonts w:ascii="楷体_GB2312" w:eastAsia="楷体_GB2312" w:hAnsi="楷体_GB2312" w:cs="楷体_GB2312"/>
              <w:b w:val="0"/>
              <w:sz w:val="28"/>
              <w:szCs w:val="28"/>
            </w:rPr>
            <w:t>推动光伏建筑一体化。</w:t>
          </w:r>
          <w:bookmarkEnd w:id="218"/>
          <w:r>
            <w:rPr>
              <w:rFonts w:ascii="仿宋_GB2312" w:eastAsia="仿宋_GB2312" w:hAnsi="仿宋_GB2312" w:cs="仿宋_GB2312" w:hint="eastAsia"/>
              <w:kern w:val="0"/>
              <w:szCs w:val="28"/>
              <w:lang w:bidi="ar"/>
            </w:rPr>
            <w:t>鼓励光伏建筑一体化技术创新，使光伏成为建材的一部分，形成密不可分的一体化系统并作为</w:t>
          </w:r>
          <w:r>
            <w:rPr>
              <w:rFonts w:ascii="仿宋_GB2312" w:eastAsia="仿宋_GB2312" w:hAnsi="仿宋_GB2312" w:cs="仿宋_GB2312" w:hint="eastAsia"/>
              <w:kern w:val="0"/>
              <w:szCs w:val="28"/>
              <w:lang w:bidi="ar"/>
            </w:rPr>
            <w:lastRenderedPageBreak/>
            <w:t>建筑的部品部件。</w:t>
          </w:r>
          <w:r>
            <w:rPr>
              <w:rFonts w:ascii="仿宋_GB2312" w:eastAsia="仿宋_GB2312" w:hAnsi="仿宋_GB2312" w:cs="仿宋_GB2312"/>
              <w:kern w:val="0"/>
              <w:szCs w:val="28"/>
              <w:lang w:bidi="ar"/>
            </w:rPr>
            <w:t>加快光伏建筑一体化（</w:t>
          </w:r>
          <w:r>
            <w:rPr>
              <w:rFonts w:ascii="仿宋_GB2312" w:eastAsia="仿宋_GB2312" w:hAnsi="仿宋_GB2312" w:cs="仿宋_GB2312"/>
              <w:kern w:val="0"/>
              <w:szCs w:val="28"/>
              <w:lang w:bidi="ar"/>
            </w:rPr>
            <w:t>BIPV</w:t>
          </w:r>
          <w:r>
            <w:rPr>
              <w:rFonts w:ascii="仿宋_GB2312" w:eastAsia="仿宋_GB2312" w:hAnsi="仿宋_GB2312" w:cs="仿宋_GB2312"/>
              <w:kern w:val="0"/>
              <w:szCs w:val="28"/>
              <w:lang w:bidi="ar"/>
            </w:rPr>
            <w:t>）</w:t>
          </w:r>
          <w:r>
            <w:rPr>
              <w:rFonts w:ascii="仿宋_GB2312" w:eastAsia="仿宋_GB2312" w:hAnsi="仿宋_GB2312" w:cs="仿宋_GB2312" w:hint="eastAsia"/>
              <w:kern w:val="0"/>
              <w:szCs w:val="28"/>
              <w:lang w:bidi="ar"/>
            </w:rPr>
            <w:t>与建材产业的深度融合，</w:t>
          </w:r>
          <w:r>
            <w:rPr>
              <w:rFonts w:ascii="仿宋_GB2312" w:eastAsia="仿宋_GB2312" w:hAnsi="仿宋_GB2312" w:cs="仿宋_GB2312"/>
              <w:kern w:val="0"/>
              <w:szCs w:val="28"/>
              <w:lang w:bidi="ar"/>
            </w:rPr>
            <w:t>搭建产业对接平台，</w:t>
          </w:r>
          <w:r>
            <w:rPr>
              <w:rFonts w:ascii="仿宋_GB2312" w:eastAsia="仿宋_GB2312" w:hAnsi="仿宋_GB2312" w:cs="仿宋_GB2312" w:hint="eastAsia"/>
              <w:kern w:val="0"/>
              <w:szCs w:val="28"/>
              <w:lang w:bidi="ar"/>
            </w:rPr>
            <w:t>使</w:t>
          </w:r>
          <w:r>
            <w:rPr>
              <w:rFonts w:ascii="仿宋_GB2312" w:eastAsia="仿宋_GB2312" w:hAnsi="仿宋_GB2312" w:cs="仿宋_GB2312"/>
              <w:kern w:val="0"/>
              <w:szCs w:val="28"/>
              <w:lang w:bidi="ar"/>
            </w:rPr>
            <w:t>光伏建筑一体化</w:t>
          </w:r>
          <w:r>
            <w:rPr>
              <w:rFonts w:ascii="仿宋_GB2312" w:eastAsia="仿宋_GB2312" w:hAnsi="仿宋_GB2312" w:cs="仿宋_GB2312" w:hint="eastAsia"/>
              <w:kern w:val="0"/>
              <w:szCs w:val="28"/>
              <w:lang w:bidi="ar"/>
            </w:rPr>
            <w:t>的</w:t>
          </w:r>
          <w:r>
            <w:rPr>
              <w:rFonts w:ascii="仿宋_GB2312" w:eastAsia="仿宋_GB2312" w:hAnsi="仿宋_GB2312" w:cs="仿宋_GB2312"/>
              <w:kern w:val="0"/>
              <w:szCs w:val="28"/>
              <w:lang w:bidi="ar"/>
            </w:rPr>
            <w:t>设计、建设</w:t>
          </w:r>
          <w:r>
            <w:rPr>
              <w:rFonts w:ascii="仿宋_GB2312" w:eastAsia="仿宋_GB2312" w:hAnsi="仿宋_GB2312" w:cs="仿宋_GB2312" w:hint="eastAsia"/>
              <w:kern w:val="0"/>
              <w:szCs w:val="28"/>
              <w:lang w:bidi="ar"/>
            </w:rPr>
            <w:t>等</w:t>
          </w:r>
          <w:r>
            <w:rPr>
              <w:rFonts w:ascii="仿宋_GB2312" w:eastAsia="仿宋_GB2312" w:hAnsi="仿宋_GB2312" w:cs="仿宋_GB2312"/>
              <w:kern w:val="0"/>
              <w:szCs w:val="28"/>
              <w:lang w:bidi="ar"/>
            </w:rPr>
            <w:t>标准体系</w:t>
          </w:r>
          <w:r>
            <w:rPr>
              <w:rFonts w:ascii="仿宋_GB2312" w:eastAsia="仿宋_GB2312" w:hAnsi="仿宋_GB2312" w:cs="仿宋_GB2312" w:hint="eastAsia"/>
              <w:kern w:val="0"/>
              <w:szCs w:val="28"/>
              <w:lang w:bidi="ar"/>
            </w:rPr>
            <w:t>与相关建材产品相适应，</w:t>
          </w:r>
          <w:r>
            <w:rPr>
              <w:rFonts w:ascii="仿宋_GB2312" w:eastAsia="仿宋_GB2312" w:hAnsi="仿宋_GB2312" w:cs="仿宋_GB2312"/>
              <w:kern w:val="0"/>
              <w:szCs w:val="28"/>
              <w:lang w:bidi="ar"/>
            </w:rPr>
            <w:t>积极推动光伏建筑一体化应用新业态、新模式。鼓励</w:t>
          </w:r>
          <w:r>
            <w:rPr>
              <w:rFonts w:ascii="仿宋_GB2312" w:eastAsia="仿宋_GB2312" w:hAnsi="仿宋_GB2312" w:cs="仿宋_GB2312" w:hint="eastAsia"/>
              <w:kern w:val="0"/>
              <w:szCs w:val="28"/>
              <w:lang w:bidi="ar"/>
            </w:rPr>
            <w:t>相关</w:t>
          </w:r>
          <w:r>
            <w:rPr>
              <w:rFonts w:ascii="仿宋_GB2312" w:eastAsia="仿宋_GB2312" w:hAnsi="仿宋_GB2312" w:cs="仿宋_GB2312"/>
              <w:kern w:val="0"/>
              <w:szCs w:val="28"/>
              <w:lang w:bidi="ar"/>
            </w:rPr>
            <w:t>建材企业、园区</w:t>
          </w:r>
          <w:r>
            <w:rPr>
              <w:rFonts w:ascii="仿宋_GB2312" w:eastAsia="仿宋_GB2312" w:hAnsi="仿宋_GB2312" w:cs="仿宋_GB2312" w:hint="eastAsia"/>
              <w:kern w:val="0"/>
              <w:szCs w:val="28"/>
              <w:lang w:bidi="ar"/>
            </w:rPr>
            <w:t>率先</w:t>
          </w:r>
          <w:r>
            <w:rPr>
              <w:rFonts w:ascii="仿宋_GB2312" w:eastAsia="仿宋_GB2312" w:hAnsi="仿宋_GB2312" w:cs="仿宋_GB2312"/>
              <w:kern w:val="0"/>
              <w:szCs w:val="28"/>
              <w:lang w:bidi="ar"/>
            </w:rPr>
            <w:t>开展光伏建筑一体化</w:t>
          </w:r>
          <w:r>
            <w:rPr>
              <w:rFonts w:ascii="仿宋_GB2312" w:eastAsia="仿宋_GB2312" w:hAnsi="仿宋_GB2312" w:cs="仿宋_GB2312" w:hint="eastAsia"/>
              <w:kern w:val="0"/>
              <w:szCs w:val="28"/>
              <w:lang w:bidi="ar"/>
            </w:rPr>
            <w:t>示范</w:t>
          </w:r>
          <w:r>
            <w:rPr>
              <w:rFonts w:ascii="仿宋_GB2312" w:eastAsia="仿宋_GB2312" w:hAnsi="仿宋_GB2312" w:cs="仿宋_GB2312"/>
              <w:kern w:val="0"/>
              <w:szCs w:val="28"/>
              <w:lang w:bidi="ar"/>
            </w:rPr>
            <w:t>应用</w:t>
          </w:r>
          <w:r>
            <w:rPr>
              <w:rFonts w:ascii="仿宋_GB2312" w:eastAsia="仿宋_GB2312" w:hAnsi="仿宋_GB2312" w:cs="仿宋_GB2312" w:hint="eastAsia"/>
              <w:kern w:val="0"/>
              <w:szCs w:val="28"/>
              <w:lang w:bidi="ar"/>
            </w:rPr>
            <w:t>，建设一批以光伏建筑一体化为</w:t>
          </w:r>
          <w:r>
            <w:rPr>
              <w:rFonts w:ascii="仿宋_GB2312" w:eastAsia="仿宋_GB2312" w:hAnsi="仿宋_GB2312" w:cs="仿宋_GB2312"/>
              <w:kern w:val="0"/>
              <w:szCs w:val="28"/>
              <w:lang w:bidi="ar"/>
            </w:rPr>
            <w:t>特色的低碳工厂</w:t>
          </w:r>
          <w:r>
            <w:rPr>
              <w:rFonts w:ascii="仿宋_GB2312" w:eastAsia="仿宋_GB2312" w:hAnsi="仿宋_GB2312" w:cs="仿宋_GB2312" w:hint="eastAsia"/>
              <w:kern w:val="0"/>
              <w:szCs w:val="28"/>
              <w:lang w:bidi="ar"/>
            </w:rPr>
            <w:t>、</w:t>
          </w:r>
          <w:r>
            <w:rPr>
              <w:rFonts w:ascii="仿宋_GB2312" w:eastAsia="仿宋_GB2312" w:hAnsi="仿宋_GB2312" w:cs="仿宋_GB2312"/>
              <w:kern w:val="0"/>
              <w:szCs w:val="28"/>
              <w:lang w:bidi="ar"/>
            </w:rPr>
            <w:t>低碳园区</w:t>
          </w:r>
          <w:r>
            <w:rPr>
              <w:rFonts w:ascii="仿宋_GB2312" w:eastAsia="仿宋_GB2312" w:hAnsi="仿宋_GB2312" w:cs="仿宋_GB2312" w:hint="eastAsia"/>
              <w:kern w:val="0"/>
              <w:szCs w:val="28"/>
              <w:lang w:bidi="ar"/>
            </w:rPr>
            <w:t>，</w:t>
          </w:r>
          <w:r>
            <w:rPr>
              <w:rFonts w:ascii="仿宋_GB2312" w:eastAsia="仿宋_GB2312" w:hAnsi="仿宋_GB2312" w:cs="仿宋_GB2312"/>
              <w:kern w:val="0"/>
              <w:szCs w:val="28"/>
              <w:lang w:bidi="ar"/>
            </w:rPr>
            <w:t>助推光伏建筑一体化技术及产品在建筑上的广泛应用。</w:t>
          </w:r>
          <w:bookmarkStart w:id="219" w:name="_Toc78532018"/>
          <w:bookmarkStart w:id="220" w:name="_Toc12211"/>
          <w:bookmarkStart w:id="221" w:name="_Toc50127441"/>
          <w:bookmarkStart w:id="222" w:name="_Toc2377"/>
        </w:p>
        <w:p w:rsidR="00AA07FB" w:rsidRDefault="0093610D">
          <w:pPr>
            <w:spacing w:line="600" w:lineRule="exact"/>
            <w:ind w:firstLine="560"/>
            <w:rPr>
              <w:rFonts w:ascii="仿宋_GB2312" w:eastAsia="仿宋_GB2312" w:hAnsi="仿宋_GB2312" w:cs="仿宋_GB2312"/>
              <w:kern w:val="0"/>
              <w:szCs w:val="28"/>
              <w:lang w:bidi="ar"/>
            </w:rPr>
          </w:pPr>
          <w:bookmarkStart w:id="223" w:name="_Toc17419"/>
          <w:r>
            <w:rPr>
              <w:rStyle w:val="3Char"/>
              <w:rFonts w:ascii="楷体_GB2312" w:eastAsia="楷体_GB2312" w:hAnsi="楷体_GB2312" w:cs="楷体_GB2312" w:hint="eastAsia"/>
              <w:b w:val="0"/>
              <w:sz w:val="28"/>
              <w:szCs w:val="28"/>
            </w:rPr>
            <w:t>3.</w:t>
          </w:r>
          <w:r>
            <w:rPr>
              <w:rStyle w:val="3Char"/>
              <w:rFonts w:ascii="楷体_GB2312" w:eastAsia="楷体_GB2312" w:hAnsi="楷体_GB2312" w:cs="楷体_GB2312" w:hint="eastAsia"/>
              <w:b w:val="0"/>
              <w:sz w:val="28"/>
              <w:szCs w:val="28"/>
            </w:rPr>
            <w:t>推进</w:t>
          </w:r>
          <w:r>
            <w:rPr>
              <w:rStyle w:val="3Char"/>
              <w:rFonts w:ascii="楷体_GB2312" w:eastAsia="楷体_GB2312" w:hAnsi="楷体_GB2312" w:cs="楷体_GB2312"/>
              <w:b w:val="0"/>
              <w:sz w:val="28"/>
              <w:szCs w:val="28"/>
            </w:rPr>
            <w:t>绿色</w:t>
          </w:r>
          <w:r>
            <w:rPr>
              <w:rStyle w:val="3Char"/>
              <w:rFonts w:ascii="楷体_GB2312" w:eastAsia="楷体_GB2312" w:hAnsi="楷体_GB2312" w:cs="楷体_GB2312" w:hint="eastAsia"/>
              <w:b w:val="0"/>
              <w:sz w:val="28"/>
              <w:szCs w:val="28"/>
            </w:rPr>
            <w:t>工厂建设。</w:t>
          </w:r>
          <w:bookmarkEnd w:id="219"/>
          <w:bookmarkEnd w:id="223"/>
          <w:r>
            <w:rPr>
              <w:rFonts w:ascii="仿宋_GB2312" w:eastAsia="仿宋_GB2312" w:hAnsi="仿宋_GB2312" w:cs="仿宋_GB2312" w:hint="eastAsia"/>
              <w:kern w:val="0"/>
              <w:szCs w:val="28"/>
              <w:lang w:bidi="ar"/>
            </w:rPr>
            <w:t>引导企业按照绿色工厂建设标准建造、改造和管理厂房，推行厂房集约化、原料无害化、生产洁净化、废物资源化、能源低碳化。支持企业推广绿色设计，开发绿色产品，发展绿色工业园区，打造绿色供应链，全面推进</w:t>
          </w:r>
          <w:r>
            <w:rPr>
              <w:rFonts w:ascii="仿宋_GB2312" w:eastAsia="仿宋_GB2312" w:hAnsi="仿宋_GB2312" w:cs="仿宋_GB2312" w:hint="eastAsia"/>
              <w:kern w:val="0"/>
              <w:szCs w:val="28"/>
              <w:lang w:bidi="ar"/>
            </w:rPr>
            <w:t>绿色制造体系建设。</w:t>
          </w:r>
          <w:bookmarkEnd w:id="220"/>
          <w:bookmarkEnd w:id="221"/>
          <w:bookmarkEnd w:id="222"/>
          <w:r>
            <w:rPr>
              <w:rFonts w:ascii="仿宋_GB2312" w:eastAsia="仿宋_GB2312" w:hAnsi="仿宋_GB2312" w:cs="仿宋_GB2312" w:hint="eastAsia"/>
              <w:kern w:val="0"/>
              <w:szCs w:val="28"/>
              <w:lang w:bidi="ar"/>
            </w:rPr>
            <w:t>全面推广高效节能窑炉、清洁能源、烟气脱硫脱硝收尘一体化技术，推广窑炉余热梯级利用等节能技术。进一步提升节能环保装备自主创新和系统集成能力，实施一批战略性、支撑性、带动性强的应用示范项目。</w:t>
          </w:r>
        </w:p>
        <w:p w:rsidR="00AA07FB" w:rsidRDefault="0093610D">
          <w:pPr>
            <w:spacing w:line="600" w:lineRule="exact"/>
            <w:ind w:firstLine="560"/>
            <w:rPr>
              <w:rFonts w:ascii="仿宋_GB2312" w:eastAsia="仿宋_GB2312" w:hAnsi="仿宋_GB2312" w:cs="仿宋_GB2312"/>
              <w:kern w:val="0"/>
              <w:szCs w:val="28"/>
              <w:lang w:bidi="ar"/>
            </w:rPr>
          </w:pPr>
          <w:bookmarkStart w:id="224" w:name="_Toc3585"/>
          <w:bookmarkStart w:id="225" w:name="_Toc8375"/>
          <w:bookmarkStart w:id="226" w:name="_Toc50127443"/>
          <w:bookmarkStart w:id="227" w:name="_Toc78532019"/>
          <w:bookmarkStart w:id="228" w:name="_Toc8970"/>
          <w:r>
            <w:rPr>
              <w:rStyle w:val="3Char"/>
              <w:rFonts w:ascii="楷体_GB2312" w:eastAsia="楷体_GB2312" w:hAnsi="楷体_GB2312" w:cs="楷体_GB2312" w:hint="eastAsia"/>
              <w:b w:val="0"/>
              <w:sz w:val="28"/>
              <w:szCs w:val="28"/>
            </w:rPr>
            <w:t>4.</w:t>
          </w:r>
          <w:r>
            <w:rPr>
              <w:rStyle w:val="3Char"/>
              <w:rFonts w:ascii="楷体_GB2312" w:eastAsia="楷体_GB2312" w:hAnsi="楷体_GB2312" w:cs="楷体_GB2312" w:hint="eastAsia"/>
              <w:b w:val="0"/>
              <w:sz w:val="28"/>
              <w:szCs w:val="28"/>
            </w:rPr>
            <w:t>大力发展循环经济</w:t>
          </w:r>
          <w:bookmarkEnd w:id="224"/>
          <w:bookmarkEnd w:id="225"/>
          <w:bookmarkEnd w:id="226"/>
          <w:r>
            <w:rPr>
              <w:rStyle w:val="3Char"/>
              <w:rFonts w:ascii="楷体_GB2312" w:eastAsia="楷体_GB2312" w:hAnsi="楷体_GB2312" w:cs="楷体_GB2312" w:hint="eastAsia"/>
              <w:b w:val="0"/>
              <w:sz w:val="28"/>
              <w:szCs w:val="28"/>
            </w:rPr>
            <w:t>。</w:t>
          </w:r>
          <w:bookmarkEnd w:id="227"/>
          <w:bookmarkEnd w:id="228"/>
          <w:r>
            <w:rPr>
              <w:rFonts w:ascii="仿宋_GB2312" w:eastAsia="仿宋_GB2312" w:hAnsi="仿宋_GB2312" w:cs="仿宋_GB2312" w:hint="eastAsia"/>
              <w:kern w:val="0"/>
              <w:szCs w:val="28"/>
              <w:lang w:bidi="ar"/>
            </w:rPr>
            <w:t>培育和扶持技术先进、清洁环保、规模化和高值化利用工业固体废弃物的企业，开展综合利用废石和尾矿、钢铁渣、建筑垃圾和农作物秸秆试点示范。打造“煤矸石发电</w:t>
          </w:r>
          <w:r>
            <w:rPr>
              <w:rFonts w:ascii="仿宋_GB2312" w:eastAsia="仿宋_GB2312" w:hAnsi="仿宋_GB2312" w:cs="仿宋_GB2312" w:hint="eastAsia"/>
              <w:kern w:val="0"/>
              <w:szCs w:val="28"/>
              <w:lang w:bidi="ar"/>
            </w:rPr>
            <w:t>-</w:t>
          </w:r>
          <w:r>
            <w:rPr>
              <w:rFonts w:ascii="仿宋_GB2312" w:eastAsia="仿宋_GB2312" w:hAnsi="仿宋_GB2312" w:cs="仿宋_GB2312" w:hint="eastAsia"/>
              <w:kern w:val="0"/>
              <w:szCs w:val="28"/>
              <w:lang w:bidi="ar"/>
            </w:rPr>
            <w:t>煤矸石建筑材料</w:t>
          </w:r>
          <w:r>
            <w:rPr>
              <w:rFonts w:ascii="仿宋_GB2312" w:eastAsia="仿宋_GB2312" w:hAnsi="仿宋_GB2312" w:cs="仿宋_GB2312" w:hint="eastAsia"/>
              <w:kern w:val="0"/>
              <w:szCs w:val="28"/>
              <w:lang w:bidi="ar"/>
            </w:rPr>
            <w:t>-</w:t>
          </w:r>
          <w:r>
            <w:rPr>
              <w:rFonts w:ascii="仿宋_GB2312" w:eastAsia="仿宋_GB2312" w:hAnsi="仿宋_GB2312" w:cs="仿宋_GB2312" w:hint="eastAsia"/>
              <w:kern w:val="0"/>
              <w:szCs w:val="28"/>
              <w:lang w:bidi="ar"/>
            </w:rPr>
            <w:t>煤矸石精深加工”、“工业副产石膏</w:t>
          </w:r>
          <w:r>
            <w:rPr>
              <w:rFonts w:ascii="仿宋_GB2312" w:eastAsia="仿宋_GB2312" w:hAnsi="仿宋_GB2312" w:cs="仿宋_GB2312" w:hint="eastAsia"/>
              <w:kern w:val="0"/>
              <w:szCs w:val="28"/>
              <w:lang w:bidi="ar"/>
            </w:rPr>
            <w:t>-</w:t>
          </w:r>
          <w:r>
            <w:rPr>
              <w:rFonts w:ascii="仿宋_GB2312" w:eastAsia="仿宋_GB2312" w:hAnsi="仿宋_GB2312" w:cs="仿宋_GB2312" w:hint="eastAsia"/>
              <w:kern w:val="0"/>
              <w:szCs w:val="28"/>
              <w:lang w:bidi="ar"/>
            </w:rPr>
            <w:t>粉体</w:t>
          </w:r>
          <w:r>
            <w:rPr>
              <w:rFonts w:ascii="仿宋_GB2312" w:eastAsia="仿宋_GB2312" w:hAnsi="仿宋_GB2312" w:cs="仿宋_GB2312" w:hint="eastAsia"/>
              <w:kern w:val="0"/>
              <w:szCs w:val="28"/>
              <w:lang w:bidi="ar"/>
            </w:rPr>
            <w:t>-</w:t>
          </w:r>
          <w:r>
            <w:rPr>
              <w:rFonts w:ascii="仿宋_GB2312" w:eastAsia="仿宋_GB2312" w:hAnsi="仿宋_GB2312" w:cs="仿宋_GB2312" w:hint="eastAsia"/>
              <w:kern w:val="0"/>
              <w:szCs w:val="28"/>
              <w:lang w:bidi="ar"/>
            </w:rPr>
            <w:t>建材产品</w:t>
          </w:r>
          <w:r>
            <w:rPr>
              <w:rFonts w:ascii="仿宋_GB2312" w:eastAsia="仿宋_GB2312" w:hAnsi="仿宋_GB2312" w:cs="仿宋_GB2312" w:hint="eastAsia"/>
              <w:kern w:val="0"/>
              <w:szCs w:val="28"/>
              <w:lang w:bidi="ar"/>
            </w:rPr>
            <w:t>-</w:t>
          </w:r>
          <w:r>
            <w:rPr>
              <w:rFonts w:ascii="仿宋_GB2312" w:eastAsia="仿宋_GB2312" w:hAnsi="仿宋_GB2312" w:cs="仿宋_GB2312" w:hint="eastAsia"/>
              <w:kern w:val="0"/>
              <w:szCs w:val="28"/>
              <w:lang w:bidi="ar"/>
            </w:rPr>
            <w:t>工业副产石膏精深加工”、“赤泥</w:t>
          </w:r>
          <w:r>
            <w:rPr>
              <w:rFonts w:ascii="仿宋_GB2312" w:eastAsia="仿宋_GB2312" w:hAnsi="仿宋_GB2312" w:cs="仿宋_GB2312" w:hint="eastAsia"/>
              <w:kern w:val="0"/>
              <w:szCs w:val="28"/>
              <w:lang w:bidi="ar"/>
            </w:rPr>
            <w:t>-</w:t>
          </w:r>
          <w:r>
            <w:rPr>
              <w:rFonts w:ascii="仿宋_GB2312" w:eastAsia="仿宋_GB2312" w:hAnsi="仿宋_GB2312" w:cs="仿宋_GB2312" w:hint="eastAsia"/>
              <w:kern w:val="0"/>
              <w:szCs w:val="28"/>
              <w:lang w:bidi="ar"/>
            </w:rPr>
            <w:t>有价金属提取</w:t>
          </w:r>
          <w:r>
            <w:rPr>
              <w:rFonts w:ascii="仿宋_GB2312" w:eastAsia="仿宋_GB2312" w:hAnsi="仿宋_GB2312" w:cs="仿宋_GB2312" w:hint="eastAsia"/>
              <w:kern w:val="0"/>
              <w:szCs w:val="28"/>
              <w:lang w:bidi="ar"/>
            </w:rPr>
            <w:t>-</w:t>
          </w:r>
          <w:r>
            <w:rPr>
              <w:rFonts w:ascii="仿宋_GB2312" w:eastAsia="仿宋_GB2312" w:hAnsi="仿宋_GB2312" w:cs="仿宋_GB2312" w:hint="eastAsia"/>
              <w:kern w:val="0"/>
              <w:szCs w:val="28"/>
              <w:lang w:bidi="ar"/>
            </w:rPr>
            <w:t>建材产品</w:t>
          </w:r>
          <w:r>
            <w:rPr>
              <w:rFonts w:ascii="仿宋_GB2312" w:eastAsia="仿宋_GB2312" w:hAnsi="仿宋_GB2312" w:cs="仿宋_GB2312" w:hint="eastAsia"/>
              <w:kern w:val="0"/>
              <w:szCs w:val="28"/>
              <w:lang w:bidi="ar"/>
            </w:rPr>
            <w:t>-</w:t>
          </w:r>
          <w:r>
            <w:rPr>
              <w:rFonts w:ascii="仿宋_GB2312" w:eastAsia="仿宋_GB2312" w:hAnsi="仿宋_GB2312" w:cs="仿宋_GB2312" w:hint="eastAsia"/>
              <w:kern w:val="0"/>
              <w:szCs w:val="28"/>
              <w:lang w:bidi="ar"/>
            </w:rPr>
            <w:t>赤泥精深加工</w:t>
          </w:r>
          <w:r>
            <w:rPr>
              <w:rFonts w:ascii="仿宋_GB2312" w:eastAsia="仿宋_GB2312" w:hAnsi="仿宋_GB2312" w:cs="仿宋_GB2312" w:hint="eastAsia"/>
              <w:kern w:val="0"/>
              <w:szCs w:val="28"/>
              <w:lang w:bidi="ar"/>
            </w:rPr>
            <w:t>”、“尾矿</w:t>
          </w:r>
          <w:r>
            <w:rPr>
              <w:rFonts w:ascii="仿宋_GB2312" w:eastAsia="仿宋_GB2312" w:hAnsi="仿宋_GB2312" w:cs="仿宋_GB2312" w:hint="eastAsia"/>
              <w:kern w:val="0"/>
              <w:szCs w:val="28"/>
              <w:lang w:bidi="ar"/>
            </w:rPr>
            <w:t>-</w:t>
          </w:r>
          <w:r>
            <w:rPr>
              <w:rFonts w:ascii="仿宋_GB2312" w:eastAsia="仿宋_GB2312" w:hAnsi="仿宋_GB2312" w:cs="仿宋_GB2312" w:hint="eastAsia"/>
              <w:kern w:val="0"/>
              <w:szCs w:val="28"/>
              <w:lang w:bidi="ar"/>
            </w:rPr>
            <w:t>有价金属提取</w:t>
          </w:r>
          <w:r>
            <w:rPr>
              <w:rFonts w:ascii="仿宋_GB2312" w:eastAsia="仿宋_GB2312" w:hAnsi="仿宋_GB2312" w:cs="仿宋_GB2312" w:hint="eastAsia"/>
              <w:kern w:val="0"/>
              <w:szCs w:val="28"/>
              <w:lang w:bidi="ar"/>
            </w:rPr>
            <w:t>-</w:t>
          </w:r>
          <w:r>
            <w:rPr>
              <w:rFonts w:ascii="仿宋_GB2312" w:eastAsia="仿宋_GB2312" w:hAnsi="仿宋_GB2312" w:cs="仿宋_GB2312" w:hint="eastAsia"/>
              <w:kern w:val="0"/>
              <w:szCs w:val="28"/>
              <w:lang w:bidi="ar"/>
            </w:rPr>
            <w:t>建材产品</w:t>
          </w:r>
          <w:r>
            <w:rPr>
              <w:rFonts w:ascii="仿宋_GB2312" w:eastAsia="仿宋_GB2312" w:hAnsi="仿宋_GB2312" w:cs="仿宋_GB2312" w:hint="eastAsia"/>
              <w:kern w:val="0"/>
              <w:szCs w:val="28"/>
              <w:lang w:bidi="ar"/>
            </w:rPr>
            <w:t>-</w:t>
          </w:r>
          <w:r>
            <w:rPr>
              <w:rFonts w:ascii="仿宋_GB2312" w:eastAsia="仿宋_GB2312" w:hAnsi="仿宋_GB2312" w:cs="仿宋_GB2312" w:hint="eastAsia"/>
              <w:kern w:val="0"/>
              <w:szCs w:val="28"/>
              <w:lang w:bidi="ar"/>
            </w:rPr>
            <w:t>尾矿精深加工”的循环经济产业链条和产业集群，提高工业固体废弃物的资源综合利用水平。</w:t>
          </w:r>
        </w:p>
        <w:tbl>
          <w:tblPr>
            <w:tblStyle w:val="a8"/>
            <w:tblW w:w="7808" w:type="dxa"/>
            <w:jc w:val="center"/>
            <w:tblLayout w:type="fixed"/>
            <w:tblLook w:val="04A0" w:firstRow="1" w:lastRow="0" w:firstColumn="1" w:lastColumn="0" w:noHBand="0" w:noVBand="1"/>
          </w:tblPr>
          <w:tblGrid>
            <w:gridCol w:w="7808"/>
          </w:tblGrid>
          <w:tr w:rsidR="00AA07FB">
            <w:trPr>
              <w:jc w:val="center"/>
            </w:trPr>
            <w:tc>
              <w:tcPr>
                <w:tcW w:w="7808" w:type="dxa"/>
              </w:tcPr>
              <w:p w:rsidR="00AA07FB" w:rsidRDefault="0093610D">
                <w:pPr>
                  <w:pStyle w:val="a3"/>
                  <w:adjustRightInd w:val="0"/>
                  <w:snapToGrid w:val="0"/>
                  <w:jc w:val="center"/>
                  <w:rPr>
                    <w:rFonts w:ascii="仿宋" w:hAnsi="仿宋" w:cs="仿宋"/>
                    <w:sz w:val="28"/>
                    <w:szCs w:val="28"/>
                  </w:rPr>
                </w:pPr>
                <w:r>
                  <w:rPr>
                    <w:rFonts w:ascii="黑体" w:eastAsia="黑体" w:hAnsi="黑体" w:cs="黑体" w:hint="eastAsia"/>
                    <w:color w:val="auto"/>
                    <w:kern w:val="2"/>
                    <w:sz w:val="28"/>
                    <w:szCs w:val="28"/>
                  </w:rPr>
                  <w:lastRenderedPageBreak/>
                  <w:t>专栏</w:t>
                </w:r>
                <w:r>
                  <w:rPr>
                    <w:rFonts w:ascii="黑体" w:eastAsia="黑体" w:hAnsi="黑体" w:cs="黑体" w:hint="eastAsia"/>
                    <w:color w:val="auto"/>
                    <w:kern w:val="2"/>
                    <w:sz w:val="28"/>
                    <w:szCs w:val="28"/>
                  </w:rPr>
                  <w:t>3</w:t>
                </w:r>
                <w:r>
                  <w:rPr>
                    <w:rFonts w:ascii="黑体" w:eastAsia="黑体" w:hAnsi="黑体" w:cs="黑体"/>
                    <w:color w:val="auto"/>
                    <w:kern w:val="2"/>
                    <w:sz w:val="28"/>
                    <w:szCs w:val="28"/>
                  </w:rPr>
                  <w:t xml:space="preserve"> </w:t>
                </w:r>
                <w:r>
                  <w:rPr>
                    <w:rFonts w:ascii="黑体" w:eastAsia="黑体" w:hAnsi="黑体" w:cs="黑体" w:hint="eastAsia"/>
                    <w:color w:val="auto"/>
                    <w:kern w:val="2"/>
                    <w:sz w:val="28"/>
                    <w:szCs w:val="28"/>
                  </w:rPr>
                  <w:t xml:space="preserve"> </w:t>
                </w:r>
                <w:r>
                  <w:rPr>
                    <w:rFonts w:ascii="黑体" w:eastAsia="黑体" w:hAnsi="黑体" w:cs="黑体" w:hint="eastAsia"/>
                    <w:color w:val="auto"/>
                    <w:kern w:val="2"/>
                    <w:sz w:val="28"/>
                    <w:szCs w:val="28"/>
                  </w:rPr>
                  <w:t>加大绿色建材推广应用</w:t>
                </w:r>
              </w:p>
            </w:tc>
          </w:tr>
          <w:tr w:rsidR="00AA07FB">
            <w:trPr>
              <w:jc w:val="center"/>
            </w:trPr>
            <w:tc>
              <w:tcPr>
                <w:tcW w:w="7808" w:type="dxa"/>
              </w:tcPr>
              <w:p w:rsidR="00AA07FB" w:rsidRDefault="0093610D">
                <w:pPr>
                  <w:spacing w:line="500" w:lineRule="exact"/>
                  <w:ind w:firstLine="560"/>
                  <w:rPr>
                    <w:rFonts w:ascii="仿宋" w:hAnsi="仿宋" w:cs="仿宋"/>
                    <w:szCs w:val="28"/>
                  </w:rPr>
                </w:pPr>
                <w:r>
                  <w:rPr>
                    <w:rFonts w:ascii="仿宋_GB2312" w:eastAsia="仿宋_GB2312" w:hAnsi="仿宋_GB2312" w:cs="仿宋_GB2312" w:hint="eastAsia"/>
                    <w:szCs w:val="28"/>
                  </w:rPr>
                  <w:t>以新型结构体系房屋、墙体材料和保温材料为重点，创建绿色建材生产基地、绿色建材应用工程，加强装配式建筑钢结构、混凝土结构等部品部件生产应用。组织实施绿色建材下乡，在农村地区推广抗震保温农宅建设和农宅保温节能改造工程，引导推广应用绿色建材产品，打造一批绿色建材基地</w:t>
                </w:r>
                <w:r>
                  <w:rPr>
                    <w:rFonts w:ascii="仿宋_GB2312" w:eastAsia="仿宋_GB2312" w:hAnsi="仿宋_GB2312" w:cs="仿宋_GB2312" w:hint="eastAsia"/>
                    <w:szCs w:val="28"/>
                  </w:rPr>
                  <w:t>、</w:t>
                </w:r>
                <w:r>
                  <w:rPr>
                    <w:rFonts w:ascii="仿宋_GB2312" w:eastAsia="仿宋_GB2312" w:hAnsi="仿宋_GB2312" w:cs="仿宋_GB2312" w:hint="eastAsia"/>
                    <w:szCs w:val="28"/>
                  </w:rPr>
                  <w:t>绿色建材企业</w:t>
                </w:r>
                <w:r>
                  <w:rPr>
                    <w:rFonts w:ascii="仿宋_GB2312" w:eastAsia="仿宋_GB2312" w:hAnsi="仿宋_GB2312" w:cs="仿宋_GB2312" w:hint="eastAsia"/>
                    <w:szCs w:val="28"/>
                  </w:rPr>
                  <w:t>、</w:t>
                </w:r>
                <w:r>
                  <w:rPr>
                    <w:rFonts w:ascii="仿宋_GB2312" w:eastAsia="仿宋_GB2312" w:hAnsi="仿宋_GB2312" w:cs="仿宋_GB2312" w:hint="eastAsia"/>
                    <w:szCs w:val="28"/>
                  </w:rPr>
                  <w:t>绿色建材应用工程</w:t>
                </w:r>
                <w:r>
                  <w:rPr>
                    <w:rFonts w:ascii="仿宋_GB2312" w:eastAsia="仿宋_GB2312" w:hAnsi="仿宋_GB2312" w:cs="仿宋_GB2312" w:hint="eastAsia"/>
                    <w:szCs w:val="28"/>
                  </w:rPr>
                  <w:t>、</w:t>
                </w:r>
                <w:r>
                  <w:rPr>
                    <w:rFonts w:ascii="仿宋_GB2312" w:eastAsia="仿宋_GB2312" w:hAnsi="仿宋_GB2312" w:cs="仿宋_GB2312" w:hint="eastAsia"/>
                    <w:szCs w:val="28"/>
                  </w:rPr>
                  <w:t>千种绿色建材产品。</w:t>
                </w:r>
              </w:p>
            </w:tc>
          </w:tr>
        </w:tbl>
        <w:p w:rsidR="00AA07FB" w:rsidRDefault="0093610D">
          <w:pPr>
            <w:tabs>
              <w:tab w:val="left" w:pos="312"/>
            </w:tabs>
            <w:spacing w:line="600" w:lineRule="exact"/>
            <w:ind w:firstLine="560"/>
            <w:rPr>
              <w:rFonts w:ascii="仿宋_GB2312" w:eastAsia="仿宋_GB2312" w:hAnsi="仿宋_GB2312" w:cs="仿宋_GB2312"/>
              <w:kern w:val="0"/>
              <w:szCs w:val="28"/>
              <w:lang w:bidi="ar"/>
            </w:rPr>
          </w:pPr>
          <w:bookmarkStart w:id="229" w:name="_Toc8138"/>
          <w:r>
            <w:rPr>
              <w:rStyle w:val="3Char"/>
              <w:rFonts w:ascii="楷体_GB2312" w:eastAsia="楷体_GB2312" w:hAnsi="楷体_GB2312" w:cs="楷体_GB2312" w:hint="eastAsia"/>
              <w:b w:val="0"/>
              <w:sz w:val="28"/>
              <w:szCs w:val="28"/>
            </w:rPr>
            <w:t>5.</w:t>
          </w:r>
          <w:r>
            <w:rPr>
              <w:rStyle w:val="3Char"/>
              <w:rFonts w:ascii="楷体_GB2312" w:eastAsia="楷体_GB2312" w:hAnsi="楷体_GB2312" w:cs="楷体_GB2312" w:hint="eastAsia"/>
              <w:b w:val="0"/>
              <w:sz w:val="28"/>
              <w:szCs w:val="28"/>
            </w:rPr>
            <w:t>加强生态环境保护</w:t>
          </w:r>
          <w:r>
            <w:rPr>
              <w:rStyle w:val="3Char"/>
              <w:rFonts w:ascii="楷体_GB2312" w:eastAsia="楷体_GB2312" w:hAnsi="楷体_GB2312" w:cs="楷体_GB2312"/>
              <w:b w:val="0"/>
              <w:sz w:val="28"/>
              <w:szCs w:val="28"/>
            </w:rPr>
            <w:t>。</w:t>
          </w:r>
          <w:bookmarkEnd w:id="229"/>
          <w:r>
            <w:rPr>
              <w:rFonts w:ascii="仿宋_GB2312" w:eastAsia="仿宋_GB2312" w:hAnsi="仿宋_GB2312" w:cs="仿宋_GB2312" w:hint="eastAsia"/>
              <w:kern w:val="0"/>
              <w:szCs w:val="28"/>
              <w:lang w:bidi="ar"/>
            </w:rPr>
            <w:t>强化建材产业集聚区、产业园区环境影响评价工作，进一步夯实主体责任、推进环评与生态环境分区管控衔接，提高建材集聚区、产业园区规范化建设水平，促进区域环境质量改善、优化产业发展。加强生态环保治理，提高建材产业园区规范化建设水平，完善园区安全环保管理体系，发挥产业绿色生态功能，强化生态安全。</w:t>
          </w:r>
        </w:p>
        <w:p w:rsidR="00AA07FB" w:rsidRDefault="0093610D">
          <w:pPr>
            <w:spacing w:line="600" w:lineRule="exact"/>
            <w:ind w:firstLine="560"/>
            <w:rPr>
              <w:rFonts w:ascii="仿宋_GB2312" w:eastAsia="仿宋_GB2312" w:hAnsi="仿宋_GB2312" w:cs="仿宋_GB2312"/>
              <w:kern w:val="0"/>
              <w:szCs w:val="28"/>
              <w:lang w:bidi="ar"/>
            </w:rPr>
          </w:pPr>
          <w:bookmarkStart w:id="230" w:name="_Toc26888"/>
          <w:bookmarkStart w:id="231" w:name="_Toc78532021"/>
          <w:r>
            <w:rPr>
              <w:rStyle w:val="3Char"/>
              <w:rFonts w:ascii="楷体_GB2312" w:eastAsia="楷体_GB2312" w:hAnsi="楷体_GB2312" w:cs="楷体_GB2312" w:hint="eastAsia"/>
              <w:b w:val="0"/>
              <w:sz w:val="28"/>
              <w:szCs w:val="28"/>
            </w:rPr>
            <w:t>6.</w:t>
          </w:r>
          <w:r>
            <w:rPr>
              <w:rStyle w:val="3Char"/>
              <w:rFonts w:ascii="楷体_GB2312" w:eastAsia="楷体_GB2312" w:hAnsi="楷体_GB2312" w:cs="楷体_GB2312" w:hint="eastAsia"/>
              <w:b w:val="0"/>
              <w:sz w:val="28"/>
              <w:szCs w:val="28"/>
            </w:rPr>
            <w:t>强化安全生产管理。</w:t>
          </w:r>
          <w:bookmarkEnd w:id="230"/>
          <w:bookmarkEnd w:id="231"/>
          <w:r>
            <w:rPr>
              <w:rFonts w:ascii="仿宋_GB2312" w:eastAsia="仿宋_GB2312" w:hAnsi="仿宋_GB2312" w:cs="仿宋_GB2312" w:hint="eastAsia"/>
              <w:kern w:val="0"/>
              <w:szCs w:val="28"/>
              <w:lang w:bidi="ar"/>
            </w:rPr>
            <w:t>推动建材企业落实主体责任，推进安全标准化和健康与环境管理体系建设，推动重点监管的危险工艺、高温作业环境、重点监管的重大危险源、危废处理建材产品生产线的无人作业和少人作业改造。在搬运码垛、投料装车、抛光施</w:t>
          </w:r>
          <w:r>
            <w:rPr>
              <w:rFonts w:ascii="仿宋_GB2312" w:eastAsia="仿宋_GB2312" w:hAnsi="仿宋_GB2312" w:cs="仿宋_GB2312" w:hint="eastAsia"/>
              <w:kern w:val="0"/>
              <w:szCs w:val="28"/>
              <w:lang w:bidi="ar"/>
            </w:rPr>
            <w:t>釉、喷漆打磨、高温窑炉等繁重危险岗位，以及图像识别、切割分拣、压力成型、取样检测等高精度岗位</w:t>
          </w:r>
          <w:r>
            <w:rPr>
              <w:rFonts w:ascii="仿宋_GB2312" w:eastAsia="仿宋_GB2312" w:hAnsi="仿宋_GB2312" w:cs="仿宋_GB2312" w:hint="eastAsia"/>
              <w:kern w:val="0"/>
              <w:szCs w:val="28"/>
              <w:lang w:bidi="ar"/>
            </w:rPr>
            <w:t>，</w:t>
          </w:r>
          <w:r>
            <w:rPr>
              <w:rFonts w:ascii="仿宋_GB2312" w:eastAsia="仿宋_GB2312" w:hAnsi="仿宋_GB2312" w:cs="仿宋_GB2312" w:hint="eastAsia"/>
              <w:kern w:val="0"/>
              <w:szCs w:val="28"/>
              <w:lang w:bidi="ar"/>
            </w:rPr>
            <w:t>加快实施“机器换人”。</w:t>
          </w:r>
        </w:p>
        <w:p w:rsidR="00AA07FB" w:rsidRDefault="0093610D">
          <w:pPr>
            <w:pStyle w:val="1"/>
            <w:keepNext w:val="0"/>
            <w:keepLines w:val="0"/>
            <w:spacing w:before="100" w:beforeAutospacing="1" w:after="100" w:afterAutospacing="1" w:line="240" w:lineRule="auto"/>
            <w:ind w:firstLineChars="0" w:firstLine="0"/>
            <w:jc w:val="center"/>
            <w:rPr>
              <w:rFonts w:ascii="方正小标宋简体" w:eastAsia="方正小标宋简体" w:hAnsi="方正小标宋简体" w:cs="方正小标宋简体"/>
              <w:b w:val="0"/>
              <w:sz w:val="28"/>
              <w:szCs w:val="28"/>
            </w:rPr>
          </w:pPr>
          <w:bookmarkStart w:id="232" w:name="_Toc78532022"/>
          <w:bookmarkStart w:id="233" w:name="_Toc26820"/>
          <w:r>
            <w:rPr>
              <w:rFonts w:ascii="方正小标宋简体" w:eastAsia="方正小标宋简体" w:hAnsi="方正小标宋简体" w:cs="方正小标宋简体" w:hint="eastAsia"/>
              <w:b w:val="0"/>
              <w:sz w:val="28"/>
              <w:szCs w:val="28"/>
            </w:rPr>
            <w:t>第六章</w:t>
          </w:r>
          <w:r>
            <w:rPr>
              <w:rFonts w:ascii="方正小标宋简体" w:eastAsia="方正小标宋简体" w:hAnsi="方正小标宋简体" w:cs="方正小标宋简体" w:hint="eastAsia"/>
              <w:b w:val="0"/>
              <w:sz w:val="28"/>
              <w:szCs w:val="28"/>
            </w:rPr>
            <w:t xml:space="preserve"> </w:t>
          </w:r>
          <w:r>
            <w:rPr>
              <w:rFonts w:ascii="方正小标宋简体" w:eastAsia="方正小标宋简体" w:hAnsi="方正小标宋简体" w:cs="方正小标宋简体" w:hint="eastAsia"/>
              <w:b w:val="0"/>
              <w:sz w:val="28"/>
              <w:szCs w:val="28"/>
            </w:rPr>
            <w:t>保障措施</w:t>
          </w:r>
          <w:bookmarkEnd w:id="212"/>
          <w:bookmarkEnd w:id="213"/>
          <w:bookmarkEnd w:id="214"/>
          <w:bookmarkEnd w:id="215"/>
          <w:bookmarkEnd w:id="232"/>
          <w:bookmarkEnd w:id="233"/>
        </w:p>
        <w:p w:rsidR="00AA07FB" w:rsidRDefault="0093610D">
          <w:pPr>
            <w:pStyle w:val="2"/>
            <w:spacing w:line="413" w:lineRule="auto"/>
            <w:ind w:firstLine="560"/>
            <w:rPr>
              <w:rStyle w:val="2Char"/>
              <w:rFonts w:ascii="Arial" w:eastAsia="黑体" w:hAnsi="Arial" w:cs="Times New Roman"/>
              <w:szCs w:val="28"/>
            </w:rPr>
          </w:pPr>
          <w:bookmarkStart w:id="234" w:name="_Toc46998327"/>
          <w:bookmarkStart w:id="235" w:name="_Toc17527"/>
          <w:bookmarkStart w:id="236" w:name="_Toc50127457"/>
          <w:bookmarkStart w:id="237" w:name="_Toc24932"/>
          <w:bookmarkStart w:id="238" w:name="_Toc46991868"/>
          <w:bookmarkStart w:id="239" w:name="_Toc78532023"/>
          <w:bookmarkStart w:id="240" w:name="_Toc8545"/>
          <w:bookmarkStart w:id="241" w:name="_Toc18777"/>
          <w:r>
            <w:rPr>
              <w:rStyle w:val="2Char"/>
              <w:rFonts w:ascii="Arial" w:eastAsia="黑体" w:hAnsi="Arial" w:cs="Times New Roman" w:hint="eastAsia"/>
              <w:szCs w:val="28"/>
            </w:rPr>
            <w:t>一、加强规划</w:t>
          </w:r>
          <w:bookmarkEnd w:id="234"/>
          <w:bookmarkEnd w:id="235"/>
          <w:bookmarkEnd w:id="236"/>
          <w:bookmarkEnd w:id="237"/>
          <w:bookmarkEnd w:id="238"/>
          <w:r>
            <w:rPr>
              <w:rStyle w:val="2Char"/>
              <w:rFonts w:ascii="Arial" w:eastAsia="黑体" w:hAnsi="Arial" w:cs="Times New Roman" w:hint="eastAsia"/>
              <w:szCs w:val="28"/>
            </w:rPr>
            <w:t>引领</w:t>
          </w:r>
          <w:bookmarkEnd w:id="239"/>
          <w:bookmarkEnd w:id="240"/>
          <w:bookmarkEnd w:id="241"/>
        </w:p>
        <w:p w:rsidR="00AA07FB" w:rsidRDefault="0093610D">
          <w:pPr>
            <w:spacing w:line="600" w:lineRule="exact"/>
            <w:ind w:firstLine="560"/>
            <w:rPr>
              <w:rFonts w:ascii="仿宋_GB2312" w:eastAsia="仿宋_GB2312" w:hAnsi="仿宋_GB2312" w:cs="仿宋_GB2312"/>
              <w:kern w:val="0"/>
              <w:szCs w:val="28"/>
              <w:lang w:bidi="ar"/>
            </w:rPr>
          </w:pPr>
          <w:bookmarkStart w:id="242" w:name="_Toc1899"/>
          <w:bookmarkStart w:id="243" w:name="_Toc46998328"/>
          <w:bookmarkStart w:id="244" w:name="_Toc27944322"/>
          <w:bookmarkStart w:id="245" w:name="_Toc46991869"/>
          <w:bookmarkStart w:id="246" w:name="_Toc50127458"/>
          <w:bookmarkStart w:id="247" w:name="_Toc7736"/>
          <w:r>
            <w:rPr>
              <w:rFonts w:ascii="仿宋_GB2312" w:eastAsia="仿宋_GB2312" w:hAnsi="仿宋_GB2312" w:cs="仿宋_GB2312" w:hint="eastAsia"/>
              <w:kern w:val="0"/>
              <w:szCs w:val="28"/>
              <w:lang w:bidi="ar"/>
            </w:rPr>
            <w:t>加大组织实施力度，完善协调推进机制，制定工作计划，</w:t>
          </w:r>
          <w:r>
            <w:rPr>
              <w:rFonts w:ascii="仿宋_GB2312" w:eastAsia="仿宋_GB2312" w:hAnsi="仿宋_GB2312" w:cs="仿宋_GB2312" w:hint="eastAsia"/>
              <w:kern w:val="0"/>
              <w:szCs w:val="28"/>
              <w:lang w:bidi="ar"/>
            </w:rPr>
            <w:lastRenderedPageBreak/>
            <w:t>明确分工，落实责任。谋划和推进一批竞争性强、成长性好、关联性高的引擎性项目，同步实施赋能改造。协调解决水泥窑协同处置、砂石骨料生产等产能布局、环保准入、项目核准以及相关费用核定等难点问题。</w:t>
          </w:r>
        </w:p>
        <w:p w:rsidR="00AA07FB" w:rsidRDefault="0093610D">
          <w:pPr>
            <w:pStyle w:val="2"/>
            <w:spacing w:line="413" w:lineRule="auto"/>
            <w:ind w:firstLine="560"/>
            <w:rPr>
              <w:rStyle w:val="2Char"/>
              <w:rFonts w:ascii="Arial" w:eastAsia="黑体" w:hAnsi="Arial" w:cs="Times New Roman"/>
              <w:szCs w:val="28"/>
            </w:rPr>
          </w:pPr>
          <w:bookmarkStart w:id="248" w:name="_Toc22662"/>
          <w:bookmarkStart w:id="249" w:name="_Toc46998329"/>
          <w:bookmarkStart w:id="250" w:name="_Toc29203"/>
          <w:bookmarkStart w:id="251" w:name="_Toc50127459"/>
          <w:bookmarkStart w:id="252" w:name="_Toc873"/>
          <w:bookmarkStart w:id="253" w:name="_Toc29096"/>
          <w:bookmarkStart w:id="254" w:name="_Toc78532024"/>
          <w:bookmarkStart w:id="255" w:name="_Toc46991870"/>
          <w:bookmarkEnd w:id="242"/>
          <w:bookmarkEnd w:id="243"/>
          <w:bookmarkEnd w:id="244"/>
          <w:bookmarkEnd w:id="245"/>
          <w:bookmarkEnd w:id="246"/>
          <w:bookmarkEnd w:id="247"/>
          <w:r>
            <w:rPr>
              <w:rStyle w:val="2Char"/>
              <w:rFonts w:ascii="Arial" w:eastAsia="黑体" w:hAnsi="Arial" w:cs="Times New Roman" w:hint="eastAsia"/>
              <w:szCs w:val="28"/>
            </w:rPr>
            <w:t>二、加大政策扶持</w:t>
          </w:r>
          <w:bookmarkEnd w:id="248"/>
          <w:bookmarkEnd w:id="249"/>
          <w:bookmarkEnd w:id="250"/>
          <w:bookmarkEnd w:id="251"/>
          <w:bookmarkEnd w:id="252"/>
          <w:bookmarkEnd w:id="253"/>
          <w:bookmarkEnd w:id="254"/>
          <w:bookmarkEnd w:id="255"/>
        </w:p>
        <w:p w:rsidR="00AA07FB" w:rsidRDefault="0093610D">
          <w:pPr>
            <w:spacing w:line="600" w:lineRule="exact"/>
            <w:ind w:firstLine="560"/>
            <w:rPr>
              <w:rFonts w:ascii="仿宋_GB2312" w:eastAsia="仿宋_GB2312" w:hAnsi="仿宋_GB2312" w:cs="仿宋_GB2312"/>
              <w:kern w:val="0"/>
              <w:szCs w:val="28"/>
              <w:lang w:bidi="ar"/>
            </w:rPr>
          </w:pPr>
          <w:bookmarkStart w:id="256" w:name="_Toc5166"/>
          <w:bookmarkStart w:id="257" w:name="_Toc50127460"/>
          <w:r>
            <w:rPr>
              <w:rFonts w:ascii="仿宋_GB2312" w:eastAsia="仿宋_GB2312" w:hAnsi="仿宋_GB2312" w:cs="仿宋_GB2312" w:hint="eastAsia"/>
              <w:kern w:val="0"/>
              <w:szCs w:val="28"/>
              <w:lang w:bidi="ar"/>
            </w:rPr>
            <w:t>加大财税支持力度，推进落实企业研发费用加计扣除、资源综合利用建材产品增值税、所得税减计征收等国家财税政策。完善金融扶持政策，鼓励各类金融机构对符合条件的建材项目给予信贷支持，加大对兼并重组、品牌培育、研发中心建设和国际营销网络建设等融资支持力度，积极发展融资租赁和供应链金融服务，扩大对高成长型中小建材企业的融资规模。</w:t>
          </w:r>
        </w:p>
        <w:p w:rsidR="00AA07FB" w:rsidRDefault="0093610D">
          <w:pPr>
            <w:pStyle w:val="2"/>
            <w:spacing w:line="413" w:lineRule="auto"/>
            <w:ind w:firstLine="560"/>
            <w:rPr>
              <w:rStyle w:val="2Char"/>
              <w:rFonts w:ascii="Arial" w:eastAsia="黑体" w:hAnsi="Arial" w:cs="Times New Roman"/>
              <w:szCs w:val="28"/>
            </w:rPr>
          </w:pPr>
          <w:bookmarkStart w:id="258" w:name="_Toc78532025"/>
          <w:bookmarkStart w:id="259" w:name="_Toc7749"/>
          <w:bookmarkStart w:id="260" w:name="_Toc3613"/>
          <w:bookmarkEnd w:id="256"/>
          <w:bookmarkEnd w:id="257"/>
          <w:r>
            <w:rPr>
              <w:rStyle w:val="2Char"/>
              <w:rFonts w:ascii="Arial" w:eastAsia="黑体" w:hAnsi="Arial" w:cs="Times New Roman" w:hint="eastAsia"/>
              <w:szCs w:val="28"/>
            </w:rPr>
            <w:t>三、深化改革创新</w:t>
          </w:r>
          <w:bookmarkEnd w:id="258"/>
          <w:bookmarkEnd w:id="259"/>
          <w:bookmarkEnd w:id="260"/>
        </w:p>
        <w:p w:rsidR="00AA07FB" w:rsidRDefault="0093610D">
          <w:pPr>
            <w:spacing w:line="600" w:lineRule="exact"/>
            <w:ind w:firstLine="560"/>
            <w:rPr>
              <w:rFonts w:ascii="仿宋_GB2312" w:eastAsia="仿宋_GB2312" w:hAnsi="仿宋_GB2312" w:cs="仿宋_GB2312"/>
              <w:kern w:val="0"/>
              <w:szCs w:val="28"/>
              <w:lang w:bidi="ar"/>
            </w:rPr>
          </w:pPr>
          <w:r>
            <w:rPr>
              <w:rFonts w:ascii="仿宋_GB2312" w:eastAsia="仿宋_GB2312" w:hAnsi="仿宋_GB2312" w:cs="仿宋_GB2312" w:hint="eastAsia"/>
              <w:kern w:val="0"/>
              <w:szCs w:val="28"/>
              <w:lang w:bidi="ar"/>
            </w:rPr>
            <w:t>深入推进供给侧结构性改革，建立和完善政府调控与市场运作相结合的资源优化配置机制。支持鼓励国有企业、民营企业、中小企业在产业链、供应链上深化合作，共同发展。健全服务</w:t>
          </w:r>
          <w:r>
            <w:rPr>
              <w:rFonts w:ascii="仿宋_GB2312" w:eastAsia="仿宋_GB2312" w:hAnsi="仿宋_GB2312" w:cs="仿宋_GB2312"/>
              <w:kern w:val="0"/>
              <w:szCs w:val="28"/>
              <w:lang w:bidi="ar"/>
            </w:rPr>
            <w:t>企业工作机制</w:t>
          </w:r>
          <w:r>
            <w:rPr>
              <w:rFonts w:ascii="仿宋_GB2312" w:eastAsia="仿宋_GB2312" w:hAnsi="仿宋_GB2312" w:cs="仿宋_GB2312"/>
              <w:kern w:val="0"/>
              <w:szCs w:val="28"/>
              <w:lang w:bidi="ar"/>
            </w:rPr>
            <w:t>，</w:t>
          </w:r>
          <w:r>
            <w:rPr>
              <w:rFonts w:ascii="仿宋_GB2312" w:eastAsia="仿宋_GB2312" w:hAnsi="仿宋_GB2312" w:cs="仿宋_GB2312" w:hint="eastAsia"/>
              <w:kern w:val="0"/>
              <w:szCs w:val="28"/>
              <w:lang w:bidi="ar"/>
            </w:rPr>
            <w:t>进一步简政放权、优化服务，加快构建优良产业生态。</w:t>
          </w:r>
        </w:p>
        <w:p w:rsidR="00AA07FB" w:rsidRDefault="0093610D">
          <w:pPr>
            <w:pStyle w:val="2"/>
            <w:spacing w:line="413" w:lineRule="auto"/>
            <w:ind w:firstLine="560"/>
            <w:rPr>
              <w:rStyle w:val="2Char"/>
              <w:rFonts w:ascii="Arial" w:eastAsia="黑体" w:hAnsi="Arial" w:cs="Times New Roman"/>
              <w:szCs w:val="28"/>
            </w:rPr>
          </w:pPr>
          <w:bookmarkStart w:id="261" w:name="_Toc46998331"/>
          <w:bookmarkStart w:id="262" w:name="_Toc7357"/>
          <w:bookmarkStart w:id="263" w:name="_Toc50127463"/>
          <w:bookmarkStart w:id="264" w:name="_Toc1169"/>
          <w:bookmarkStart w:id="265" w:name="_Toc46991872"/>
          <w:bookmarkStart w:id="266" w:name="_Toc23748"/>
          <w:bookmarkStart w:id="267" w:name="_Toc6671"/>
          <w:bookmarkStart w:id="268" w:name="_Toc78532026"/>
          <w:r>
            <w:rPr>
              <w:rStyle w:val="2Char"/>
              <w:rFonts w:ascii="Arial" w:eastAsia="黑体" w:hAnsi="Arial" w:cs="Times New Roman" w:hint="eastAsia"/>
              <w:szCs w:val="28"/>
            </w:rPr>
            <w:t>四、强化人才</w:t>
          </w:r>
          <w:bookmarkEnd w:id="261"/>
          <w:bookmarkEnd w:id="262"/>
          <w:bookmarkEnd w:id="263"/>
          <w:bookmarkEnd w:id="264"/>
          <w:bookmarkEnd w:id="265"/>
          <w:r>
            <w:rPr>
              <w:rStyle w:val="2Char"/>
              <w:rFonts w:ascii="Arial" w:eastAsia="黑体" w:hAnsi="Arial" w:cs="Times New Roman" w:hint="eastAsia"/>
              <w:szCs w:val="28"/>
            </w:rPr>
            <w:t>支撑</w:t>
          </w:r>
          <w:bookmarkEnd w:id="266"/>
          <w:bookmarkEnd w:id="267"/>
          <w:bookmarkEnd w:id="268"/>
        </w:p>
        <w:bookmarkEnd w:id="75"/>
        <w:p w:rsidR="00AA07FB" w:rsidRDefault="0093610D">
          <w:pPr>
            <w:spacing w:line="600" w:lineRule="exact"/>
            <w:ind w:firstLine="560"/>
            <w:rPr>
              <w:rFonts w:ascii="仿宋_GB2312" w:eastAsia="仿宋_GB2312" w:hAnsi="仿宋_GB2312" w:cs="仿宋_GB2312"/>
              <w:kern w:val="0"/>
              <w:szCs w:val="28"/>
              <w:lang w:bidi="ar"/>
            </w:rPr>
          </w:pPr>
          <w:r>
            <w:rPr>
              <w:rFonts w:ascii="仿宋_GB2312" w:eastAsia="仿宋_GB2312" w:hAnsi="仿宋_GB2312" w:cs="仿宋_GB2312" w:hint="eastAsia"/>
              <w:kern w:val="0"/>
              <w:szCs w:val="28"/>
              <w:lang w:bidi="ar"/>
            </w:rPr>
            <w:t>围绕行业转型升级需要，以高层次和高技能人才队伍建设为重点，加强传统建材产业及先进无机非金属材料等学科建设。瞄准行业发展方向，在超低排放、绿色建材、高性能新材料等方面培养造就一批高水平战略科技人才、科技领军人才、青年科技人才和高水平创新团队，建立完善符合市场经济要求的企</w:t>
          </w:r>
          <w:r>
            <w:rPr>
              <w:rFonts w:ascii="仿宋_GB2312" w:eastAsia="仿宋_GB2312" w:hAnsi="仿宋_GB2312" w:cs="仿宋_GB2312" w:hint="eastAsia"/>
              <w:kern w:val="0"/>
              <w:szCs w:val="28"/>
              <w:lang w:bidi="ar"/>
            </w:rPr>
            <w:lastRenderedPageBreak/>
            <w:t>业家培养、选拔、激励、监督和服务机制。推广工学结合、校企合作的技术工人培养模式，建设一批高技能人才培养基地和公共实训基地。</w:t>
          </w:r>
        </w:p>
        <w:p w:rsidR="00AA07FB" w:rsidRDefault="0093610D">
          <w:pPr>
            <w:pStyle w:val="2"/>
            <w:spacing w:line="413" w:lineRule="auto"/>
            <w:ind w:firstLine="560"/>
            <w:rPr>
              <w:rStyle w:val="2Char"/>
              <w:rFonts w:ascii="Arial" w:eastAsia="黑体" w:hAnsi="Arial" w:cs="Times New Roman"/>
              <w:szCs w:val="28"/>
            </w:rPr>
          </w:pPr>
          <w:bookmarkStart w:id="269" w:name="_Toc78532027"/>
          <w:bookmarkStart w:id="270" w:name="_Toc30391"/>
          <w:bookmarkStart w:id="271" w:name="_Toc30067"/>
          <w:r>
            <w:rPr>
              <w:rStyle w:val="2Char"/>
              <w:rFonts w:ascii="Arial" w:eastAsia="黑体" w:hAnsi="Arial" w:cs="Times New Roman" w:hint="eastAsia"/>
              <w:szCs w:val="28"/>
            </w:rPr>
            <w:t>五、提升行业自律</w:t>
          </w:r>
          <w:bookmarkEnd w:id="269"/>
          <w:bookmarkEnd w:id="270"/>
          <w:bookmarkEnd w:id="271"/>
        </w:p>
        <w:p w:rsidR="00AA07FB" w:rsidRDefault="0093610D">
          <w:pPr>
            <w:spacing w:line="600" w:lineRule="exact"/>
            <w:ind w:firstLine="560"/>
            <w:rPr>
              <w:rFonts w:ascii="仿宋_GB2312" w:eastAsia="仿宋_GB2312" w:hAnsi="仿宋_GB2312" w:cs="仿宋_GB2312"/>
              <w:kern w:val="0"/>
              <w:szCs w:val="28"/>
              <w:lang w:bidi="ar"/>
            </w:rPr>
          </w:pPr>
          <w:r>
            <w:rPr>
              <w:rFonts w:ascii="仿宋_GB2312" w:eastAsia="仿宋_GB2312" w:hAnsi="仿宋_GB2312" w:cs="仿宋_GB2312" w:hint="eastAsia"/>
              <w:kern w:val="0"/>
              <w:szCs w:val="28"/>
              <w:lang w:bidi="ar"/>
            </w:rPr>
            <w:t>充分发挥行业协会作用，鼓励创新行</w:t>
          </w:r>
          <w:r>
            <w:rPr>
              <w:rFonts w:ascii="仿宋_GB2312" w:eastAsia="仿宋_GB2312" w:hAnsi="仿宋_GB2312" w:cs="仿宋_GB2312" w:hint="eastAsia"/>
              <w:kern w:val="0"/>
              <w:szCs w:val="28"/>
              <w:lang w:bidi="ar"/>
            </w:rPr>
            <w:t>业自律形式，保证自律活动合法合规进行，有效遏制垄断行为，规范</w:t>
          </w:r>
          <w:r>
            <w:rPr>
              <w:rFonts w:ascii="仿宋_GB2312" w:eastAsia="仿宋_GB2312" w:hAnsi="仿宋_GB2312" w:cs="仿宋_GB2312"/>
              <w:kern w:val="0"/>
              <w:szCs w:val="28"/>
              <w:lang w:bidi="ar"/>
            </w:rPr>
            <w:t>市场竞争</w:t>
          </w:r>
          <w:r>
            <w:rPr>
              <w:rFonts w:ascii="仿宋_GB2312" w:eastAsia="仿宋_GB2312" w:hAnsi="仿宋_GB2312" w:cs="仿宋_GB2312" w:hint="eastAsia"/>
              <w:kern w:val="0"/>
              <w:szCs w:val="28"/>
              <w:lang w:bidi="ar"/>
            </w:rPr>
            <w:t>秩序。完</w:t>
          </w:r>
          <w:r>
            <w:rPr>
              <w:rFonts w:ascii="仿宋_GB2312" w:eastAsia="仿宋_GB2312" w:hAnsi="仿宋_GB2312" w:cs="仿宋_GB2312"/>
              <w:kern w:val="0"/>
              <w:szCs w:val="28"/>
              <w:lang w:bidi="ar"/>
            </w:rPr>
            <w:t>善知识产权创造、运用、管理、保护机制</w:t>
          </w:r>
          <w:r>
            <w:rPr>
              <w:rFonts w:ascii="仿宋_GB2312" w:eastAsia="仿宋_GB2312" w:hAnsi="仿宋_GB2312" w:cs="仿宋_GB2312" w:hint="eastAsia"/>
              <w:kern w:val="0"/>
              <w:szCs w:val="28"/>
              <w:lang w:bidi="ar"/>
            </w:rPr>
            <w:t>，建立健全信息共享和部门协同处理机制，落实建材生产单位和供应单位终身责任。加强社会信用体系建设，完善跨地区、跨部门、跨领域的守信联合激励和失信联合惩戒机制，健全企业信用数据库，完善企业信用动态评价和公开发布制度、产品与服务标准自我声明和监督制度。</w:t>
          </w:r>
        </w:p>
        <w:p w:rsidR="00AA07FB" w:rsidRDefault="00AA07FB">
          <w:pPr>
            <w:spacing w:line="600" w:lineRule="exact"/>
            <w:ind w:firstLine="560"/>
            <w:rPr>
              <w:rFonts w:ascii="仿宋_GB2312" w:eastAsia="仿宋_GB2312" w:hAnsi="仿宋_GB2312" w:cs="仿宋_GB2312"/>
              <w:kern w:val="0"/>
              <w:szCs w:val="28"/>
              <w:lang w:bidi="ar"/>
            </w:rPr>
          </w:pPr>
        </w:p>
        <w:p w:rsidR="00AA07FB" w:rsidRDefault="00AA07FB">
          <w:pPr>
            <w:spacing w:line="600" w:lineRule="exact"/>
            <w:ind w:firstLine="560"/>
            <w:rPr>
              <w:rFonts w:ascii="仿宋_GB2312" w:eastAsia="仿宋_GB2312" w:hAnsi="仿宋_GB2312" w:cs="仿宋_GB2312"/>
              <w:kern w:val="0"/>
              <w:szCs w:val="28"/>
              <w:lang w:bidi="ar"/>
            </w:rPr>
          </w:pPr>
        </w:p>
        <w:p w:rsidR="00AA07FB" w:rsidRDefault="00AA07FB">
          <w:pPr>
            <w:spacing w:line="600" w:lineRule="exact"/>
            <w:ind w:firstLine="560"/>
            <w:rPr>
              <w:rFonts w:ascii="仿宋_GB2312" w:eastAsia="仿宋_GB2312" w:hAnsi="仿宋_GB2312" w:cs="仿宋_GB2312"/>
              <w:kern w:val="0"/>
              <w:szCs w:val="28"/>
              <w:lang w:bidi="ar"/>
            </w:rPr>
          </w:pPr>
        </w:p>
        <w:p w:rsidR="00AA07FB" w:rsidRDefault="00AA07FB">
          <w:pPr>
            <w:pStyle w:val="1"/>
            <w:keepNext w:val="0"/>
            <w:keepLines w:val="0"/>
            <w:spacing w:before="100" w:beforeAutospacing="1" w:after="100" w:afterAutospacing="1" w:line="240" w:lineRule="auto"/>
            <w:ind w:firstLineChars="0" w:firstLine="0"/>
            <w:jc w:val="left"/>
            <w:rPr>
              <w:rFonts w:ascii="方正小标宋简体" w:eastAsia="方正小标宋简体" w:hAnsi="方正小标宋简体" w:cs="方正小标宋简体"/>
              <w:b w:val="0"/>
              <w:sz w:val="28"/>
              <w:szCs w:val="28"/>
            </w:rPr>
          </w:pPr>
          <w:bookmarkStart w:id="272" w:name="_Toc2896"/>
        </w:p>
        <w:p w:rsidR="00AA07FB" w:rsidRDefault="00AA07FB">
          <w:pPr>
            <w:pStyle w:val="1"/>
            <w:keepNext w:val="0"/>
            <w:keepLines w:val="0"/>
            <w:spacing w:before="100" w:beforeAutospacing="1" w:after="100" w:afterAutospacing="1" w:line="240" w:lineRule="auto"/>
            <w:ind w:firstLineChars="0" w:firstLine="0"/>
            <w:jc w:val="left"/>
            <w:rPr>
              <w:rFonts w:ascii="方正小标宋简体" w:eastAsia="方正小标宋简体" w:hAnsi="方正小标宋简体" w:cs="方正小标宋简体"/>
              <w:b w:val="0"/>
              <w:sz w:val="28"/>
              <w:szCs w:val="28"/>
            </w:rPr>
          </w:pPr>
        </w:p>
        <w:p w:rsidR="00AA07FB" w:rsidRDefault="0093610D">
          <w:pPr>
            <w:pStyle w:val="1"/>
            <w:keepNext w:val="0"/>
            <w:keepLines w:val="0"/>
            <w:spacing w:before="100" w:beforeAutospacing="1" w:after="100" w:afterAutospacing="1" w:line="240" w:lineRule="auto"/>
            <w:ind w:firstLineChars="0" w:firstLine="0"/>
            <w:jc w:val="left"/>
            <w:rPr>
              <w:rFonts w:ascii="方正小标宋简体" w:eastAsia="方正小标宋简体" w:hAnsi="方正小标宋简体" w:cs="方正小标宋简体"/>
              <w:b w:val="0"/>
              <w:sz w:val="28"/>
              <w:szCs w:val="28"/>
            </w:rPr>
          </w:pPr>
          <w:r>
            <w:rPr>
              <w:rFonts w:ascii="方正小标宋简体" w:eastAsia="方正小标宋简体" w:hAnsi="方正小标宋简体" w:cs="方正小标宋简体" w:hint="eastAsia"/>
              <w:b w:val="0"/>
              <w:sz w:val="28"/>
              <w:szCs w:val="28"/>
            </w:rPr>
            <w:t>附件</w:t>
          </w:r>
          <w:bookmarkEnd w:id="272"/>
        </w:p>
        <w:p w:rsidR="00AA07FB" w:rsidRDefault="0093610D">
          <w:pPr>
            <w:spacing w:line="600" w:lineRule="exact"/>
            <w:ind w:firstLineChars="45" w:firstLine="126"/>
            <w:jc w:val="center"/>
            <w:rPr>
              <w:rFonts w:ascii="方正小标宋简体" w:eastAsia="方正小标宋简体" w:hAnsi="方正小标宋简体" w:cs="方正小标宋简体"/>
              <w:szCs w:val="28"/>
            </w:rPr>
          </w:pPr>
          <w:bookmarkStart w:id="273" w:name="_Toc13598"/>
          <w:bookmarkStart w:id="274" w:name="_Toc13295"/>
          <w:bookmarkStart w:id="275" w:name="_Toc12088"/>
          <w:bookmarkStart w:id="276" w:name="_Toc13300"/>
          <w:r>
            <w:rPr>
              <w:rFonts w:ascii="方正小标宋简体" w:eastAsia="方正小标宋简体" w:hAnsi="方正小标宋简体" w:cs="方正小标宋简体" w:hint="eastAsia"/>
              <w:szCs w:val="28"/>
            </w:rPr>
            <w:t>规划环境影响说明</w:t>
          </w:r>
          <w:bookmarkEnd w:id="273"/>
          <w:bookmarkEnd w:id="274"/>
          <w:bookmarkEnd w:id="275"/>
          <w:bookmarkEnd w:id="276"/>
        </w:p>
        <w:p w:rsidR="00AA07FB" w:rsidRDefault="00AA07FB">
          <w:pPr>
            <w:spacing w:line="600" w:lineRule="exact"/>
            <w:ind w:firstLine="560"/>
            <w:rPr>
              <w:rFonts w:ascii="仿宋_GB2312" w:hAnsi="仿宋_GB2312" w:cs="仿宋_GB2312"/>
              <w:szCs w:val="28"/>
            </w:rPr>
          </w:pPr>
        </w:p>
        <w:p w:rsidR="00AA07FB" w:rsidRDefault="0093610D">
          <w:pPr>
            <w:spacing w:line="600" w:lineRule="exact"/>
            <w:ind w:firstLine="560"/>
            <w:rPr>
              <w:rFonts w:ascii="仿宋_GB2312" w:eastAsia="仿宋_GB2312" w:hAnsi="仿宋_GB2312" w:cs="仿宋_GB2312"/>
              <w:kern w:val="0"/>
              <w:szCs w:val="28"/>
              <w:lang w:bidi="ar"/>
            </w:rPr>
          </w:pPr>
          <w:r>
            <w:rPr>
              <w:rFonts w:ascii="仿宋_GB2312" w:eastAsia="仿宋_GB2312" w:hAnsi="仿宋_GB2312" w:cs="仿宋_GB2312" w:hint="eastAsia"/>
              <w:kern w:val="0"/>
              <w:szCs w:val="28"/>
              <w:lang w:bidi="ar"/>
            </w:rPr>
            <w:t>“十四五”时期，是全面践行“绿水青山就是金山银山”</w:t>
          </w:r>
          <w:r>
            <w:rPr>
              <w:rFonts w:ascii="仿宋_GB2312" w:eastAsia="仿宋_GB2312" w:hAnsi="仿宋_GB2312" w:cs="仿宋_GB2312" w:hint="eastAsia"/>
              <w:kern w:val="0"/>
              <w:szCs w:val="28"/>
              <w:lang w:bidi="ar"/>
            </w:rPr>
            <w:lastRenderedPageBreak/>
            <w:t>理念，协同推进生态环境高水平保护和经济高质量发展，加快实现碳达峰、碳中和的关键时期。为深入贯彻习近平生态文明思想，坚决落实党中央、国务院关于生态文明建设和生态环境保护的决策部署，按照省委、省政府“七个走在前列”“九个强省突破”的工作要求，《山东省建材工业“十四五”发展规划》（以下简称《规划》）作为我省“十四五”时期建材工业全面实现转型升级、优化结构、加快创新步伐的关键时期的指导性规划，坚持将生态环境保护作为发展底线，着力加强产业结构优化调整、生产制造方式变革</w:t>
          </w:r>
          <w:r>
            <w:rPr>
              <w:rFonts w:ascii="仿宋_GB2312" w:eastAsia="仿宋_GB2312" w:hAnsi="仿宋_GB2312" w:cs="仿宋_GB2312" w:hint="eastAsia"/>
              <w:kern w:val="0"/>
              <w:szCs w:val="28"/>
              <w:lang w:bidi="ar"/>
            </w:rPr>
            <w:t>、绿色技术产品供给等方面的规划引领，走生态优先、绿色低碳的高质量发展之路，努力建设人与自然和谐共生的建材强省。</w:t>
          </w:r>
        </w:p>
        <w:p w:rsidR="00AA07FB" w:rsidRDefault="0093610D">
          <w:pPr>
            <w:spacing w:line="600" w:lineRule="exact"/>
            <w:ind w:firstLine="560"/>
            <w:rPr>
              <w:rFonts w:ascii="仿宋_GB2312" w:eastAsia="仿宋_GB2312" w:hAnsi="仿宋_GB2312" w:cs="仿宋_GB2312"/>
              <w:kern w:val="0"/>
              <w:szCs w:val="28"/>
              <w:lang w:bidi="ar"/>
            </w:rPr>
          </w:pPr>
          <w:r>
            <w:rPr>
              <w:rFonts w:ascii="仿宋_GB2312" w:eastAsia="仿宋_GB2312" w:hAnsi="仿宋_GB2312" w:cs="仿宋_GB2312" w:hint="eastAsia"/>
              <w:kern w:val="0"/>
              <w:szCs w:val="28"/>
              <w:lang w:bidi="ar"/>
            </w:rPr>
            <w:t>《规划》第三章“指导思想、发展原则和主要目标”，在“十四五”发展指导思想中，明确提出要“立足新发展阶段，贯彻新发展理念，融入新发展格局，以供给侧结构性改革为主线，以高质量发展为主题，以市场需求为导向，以创新为驱动，以智能化、绿色化为引领，加快新旧动能转换，提高产业发展质量效益，改造提升传统产业，发展壮大新兴产业和生产性服务业，培育优良产业生态，开创新时代山东省建材工业高质量发展新局面”；在遵循的四</w:t>
          </w:r>
          <w:r>
            <w:rPr>
              <w:rFonts w:ascii="仿宋_GB2312" w:eastAsia="仿宋_GB2312" w:hAnsi="仿宋_GB2312" w:cs="仿宋_GB2312" w:hint="eastAsia"/>
              <w:kern w:val="0"/>
              <w:szCs w:val="28"/>
              <w:lang w:bidi="ar"/>
            </w:rPr>
            <w:t>项基本原则中，第三项是“坚持绿色低碳”，其中要求“加快推进碳达峰、碳中和，淘汰低端低效产能，推动产业绿色转型，促进节能减排和资源综合利用，建立基于全生命周期的绿色建材产业体系，走绿色低碳、清洁安全、提质增效的可持续发展之路”；在发展主要目标中，明</w:t>
          </w:r>
          <w:r>
            <w:rPr>
              <w:rFonts w:ascii="仿宋_GB2312" w:eastAsia="仿宋_GB2312" w:hAnsi="仿宋_GB2312" w:cs="仿宋_GB2312" w:hint="eastAsia"/>
              <w:kern w:val="0"/>
              <w:szCs w:val="28"/>
              <w:lang w:bidi="ar"/>
            </w:rPr>
            <w:lastRenderedPageBreak/>
            <w:t>确</w:t>
          </w:r>
          <w:r>
            <w:rPr>
              <w:rFonts w:ascii="仿宋_GB2312" w:eastAsia="仿宋_GB2312" w:hAnsi="仿宋_GB2312" w:cs="仿宋_GB2312" w:hint="eastAsia"/>
              <w:kern w:val="0"/>
              <w:szCs w:val="28"/>
              <w:lang w:bidi="ar"/>
            </w:rPr>
            <w:t xml:space="preserve"> </w:t>
          </w:r>
          <w:r>
            <w:rPr>
              <w:rFonts w:ascii="仿宋_GB2312" w:eastAsia="仿宋_GB2312" w:hAnsi="仿宋_GB2312" w:cs="仿宋_GB2312" w:hint="eastAsia"/>
              <w:kern w:val="0"/>
              <w:szCs w:val="28"/>
              <w:lang w:bidi="ar"/>
            </w:rPr>
            <w:t>“十四五”期间，</w:t>
          </w:r>
          <w:r>
            <w:rPr>
              <w:rFonts w:ascii="仿宋_GB2312" w:eastAsia="仿宋_GB2312" w:hAnsi="仿宋_GB2312" w:cs="仿宋_GB2312" w:hint="eastAsia"/>
              <w:szCs w:val="28"/>
            </w:rPr>
            <w:t>不断“强链补链延链”，提升产业现代化水平，形成以数字经济为引领、生产性服务为支撑、建材传统产业、新兴产业协同发展的新格局，</w:t>
          </w:r>
          <w:r>
            <w:rPr>
              <w:rFonts w:ascii="仿宋_GB2312" w:eastAsia="仿宋_GB2312" w:hAnsi="仿宋_GB2312" w:cs="仿宋_GB2312" w:hint="eastAsia"/>
              <w:kern w:val="0"/>
              <w:szCs w:val="28"/>
              <w:lang w:bidi="ar"/>
            </w:rPr>
            <w:t>推动山东建材工业向高端化、集群化、智能化、绿色化方向发展。并提出到</w:t>
          </w:r>
          <w:r>
            <w:rPr>
              <w:rFonts w:ascii="仿宋_GB2312" w:eastAsia="仿宋_GB2312" w:hAnsi="仿宋_GB2312" w:cs="仿宋_GB2312" w:hint="eastAsia"/>
              <w:kern w:val="0"/>
              <w:szCs w:val="28"/>
              <w:lang w:bidi="ar"/>
            </w:rPr>
            <w:t>2025</w:t>
          </w:r>
          <w:r>
            <w:rPr>
              <w:rFonts w:ascii="仿宋_GB2312" w:eastAsia="仿宋_GB2312" w:hAnsi="仿宋_GB2312" w:cs="仿宋_GB2312" w:hint="eastAsia"/>
              <w:kern w:val="0"/>
              <w:szCs w:val="28"/>
              <w:lang w:bidi="ar"/>
            </w:rPr>
            <w:t>年，工业固体废弃物在建材生产中的应用比重达到</w:t>
          </w:r>
          <w:r>
            <w:rPr>
              <w:rFonts w:ascii="仿宋_GB2312" w:eastAsia="仿宋_GB2312" w:hAnsi="仿宋_GB2312" w:cs="仿宋_GB2312" w:hint="eastAsia"/>
              <w:kern w:val="0"/>
              <w:szCs w:val="28"/>
              <w:lang w:bidi="ar"/>
            </w:rPr>
            <w:t>70%</w:t>
          </w:r>
          <w:r>
            <w:rPr>
              <w:rFonts w:ascii="仿宋_GB2312" w:eastAsia="仿宋_GB2312" w:hAnsi="仿宋_GB2312" w:cs="仿宋_GB2312" w:hint="eastAsia"/>
              <w:kern w:val="0"/>
              <w:szCs w:val="28"/>
              <w:lang w:bidi="ar"/>
            </w:rPr>
            <w:t>左右。</w:t>
          </w:r>
        </w:p>
        <w:p w:rsidR="00AA07FB" w:rsidRDefault="0093610D">
          <w:pPr>
            <w:spacing w:line="600" w:lineRule="exact"/>
            <w:ind w:firstLine="560"/>
            <w:rPr>
              <w:rFonts w:ascii="仿宋_GB2312" w:eastAsia="仿宋_GB2312" w:hAnsi="仿宋_GB2312" w:cs="仿宋_GB2312"/>
              <w:kern w:val="0"/>
              <w:szCs w:val="28"/>
              <w:lang w:bidi="ar"/>
            </w:rPr>
          </w:pPr>
          <w:r>
            <w:rPr>
              <w:rFonts w:ascii="仿宋_GB2312" w:eastAsia="仿宋_GB2312" w:hAnsi="仿宋_GB2312" w:cs="仿宋_GB2312" w:hint="eastAsia"/>
              <w:kern w:val="0"/>
              <w:szCs w:val="28"/>
              <w:lang w:bidi="ar"/>
            </w:rPr>
            <w:t>《规划》第四章“发展重点”，对</w:t>
          </w:r>
          <w:r>
            <w:rPr>
              <w:rFonts w:ascii="仿宋_GB2312" w:eastAsia="仿宋_GB2312" w:hAnsi="仿宋_GB2312" w:cs="仿宋_GB2312" w:hint="eastAsia"/>
              <w:kern w:val="0"/>
              <w:szCs w:val="28"/>
              <w:lang w:bidi="ar"/>
            </w:rPr>
            <w:t>10</w:t>
          </w:r>
          <w:r>
            <w:rPr>
              <w:rFonts w:ascii="仿宋_GB2312" w:eastAsia="仿宋_GB2312" w:hAnsi="仿宋_GB2312" w:cs="仿宋_GB2312" w:hint="eastAsia"/>
              <w:kern w:val="0"/>
              <w:szCs w:val="28"/>
              <w:lang w:bidi="ar"/>
            </w:rPr>
            <w:t>个</w:t>
          </w:r>
          <w:r>
            <w:rPr>
              <w:rFonts w:ascii="仿宋_GB2312" w:eastAsia="仿宋_GB2312" w:hAnsi="仿宋_GB2312" w:cs="仿宋_GB2312" w:hint="eastAsia"/>
              <w:kern w:val="0"/>
              <w:szCs w:val="28"/>
              <w:lang w:bidi="ar"/>
            </w:rPr>
            <w:t>建材细分</w:t>
          </w:r>
          <w:r>
            <w:rPr>
              <w:rFonts w:ascii="仿宋_GB2312" w:eastAsia="仿宋_GB2312" w:hAnsi="仿宋_GB2312" w:cs="仿宋_GB2312" w:hint="eastAsia"/>
              <w:kern w:val="0"/>
              <w:szCs w:val="28"/>
              <w:lang w:bidi="ar"/>
            </w:rPr>
            <w:t>行业的发展方向进行了规划引领。对环境影响相对明显的低效落后产能，以水泥、玻璃等行业为重点，进一步强化行业准入、能耗、环保、技术等方面的硬约束，严格执行产能置换政策，严禁新增水泥熟料、粉磨产能，严禁普通建筑玻璃新增产能。对环境存在一定影响的传统优势产业通过加大技术改造升级力度，进一步提升产业的高端化、智能化、绿色化发展水平，加快实现质量变革、效率变革、动力变革，推进产业转型升级，改造提升，促进建材产业向高质量方向发展。</w:t>
          </w:r>
        </w:p>
        <w:p w:rsidR="00AA07FB" w:rsidRDefault="0093610D">
          <w:pPr>
            <w:spacing w:line="600" w:lineRule="exact"/>
            <w:ind w:firstLine="560"/>
            <w:rPr>
              <w:rFonts w:ascii="仿宋_GB2312" w:eastAsia="仿宋_GB2312" w:hAnsi="仿宋_GB2312" w:cs="仿宋_GB2312"/>
              <w:kern w:val="0"/>
              <w:szCs w:val="28"/>
              <w:lang w:bidi="ar"/>
            </w:rPr>
          </w:pPr>
          <w:r>
            <w:rPr>
              <w:rFonts w:ascii="仿宋_GB2312" w:eastAsia="仿宋_GB2312" w:hAnsi="仿宋_GB2312" w:cs="仿宋_GB2312" w:hint="eastAsia"/>
              <w:kern w:val="0"/>
              <w:szCs w:val="28"/>
              <w:lang w:bidi="ar"/>
            </w:rPr>
            <w:t>《规划》第五章“重点任务”，第五节专门</w:t>
          </w:r>
          <w:r>
            <w:rPr>
              <w:rFonts w:ascii="仿宋_GB2312" w:eastAsia="仿宋_GB2312" w:hAnsi="仿宋_GB2312" w:cs="仿宋_GB2312" w:hint="eastAsia"/>
              <w:kern w:val="0"/>
              <w:szCs w:val="28"/>
              <w:lang w:bidi="ar"/>
            </w:rPr>
            <w:t>列为“推动绿色安全发展”，</w:t>
          </w:r>
          <w:bookmarkStart w:id="277" w:name="_Toc72158782"/>
          <w:r>
            <w:rPr>
              <w:rFonts w:ascii="仿宋_GB2312" w:eastAsia="仿宋_GB2312" w:hAnsi="仿宋_GB2312" w:cs="仿宋_GB2312" w:hint="eastAsia"/>
              <w:kern w:val="0"/>
              <w:szCs w:val="28"/>
              <w:lang w:bidi="ar"/>
            </w:rPr>
            <w:t>总体主要从加快实施超低排放、加快绿色工厂建设、大力发展循环经济、加强生态环境保护等几方面提出了推动建材工业绿色安全发展重点方面。其中</w:t>
          </w:r>
          <w:bookmarkEnd w:id="277"/>
          <w:r>
            <w:rPr>
              <w:rFonts w:ascii="仿宋_GB2312" w:eastAsia="仿宋_GB2312" w:hAnsi="仿宋_GB2312" w:cs="仿宋_GB2312" w:hint="eastAsia"/>
              <w:kern w:val="0"/>
              <w:szCs w:val="28"/>
              <w:lang w:bidi="ar"/>
            </w:rPr>
            <w:t>明确提出推进玻璃、陶瓷等行业污染深度治理，开展水泥等行业超低排放改造。强化建材产业集聚区、产业园区环境影响评价工作，进一步夯实主体责任、推进环评与生态环境分区管控衔接，加强规划环评质量监管，构建完善监管体系，提高建材集聚区、产业园区规范化建设水平，促进区域环境质量改善、优化产业发展。加强</w:t>
          </w:r>
          <w:r>
            <w:rPr>
              <w:rFonts w:ascii="仿宋_GB2312" w:eastAsia="仿宋_GB2312" w:hAnsi="仿宋_GB2312" w:cs="仿宋_GB2312" w:hint="eastAsia"/>
              <w:kern w:val="0"/>
              <w:szCs w:val="28"/>
              <w:lang w:bidi="ar"/>
            </w:rPr>
            <w:lastRenderedPageBreak/>
            <w:t>生态环保治理，提高建材产业园区规范化建设水平，从规划布局、公用工程</w:t>
          </w:r>
          <w:r>
            <w:rPr>
              <w:rFonts w:ascii="仿宋_GB2312" w:eastAsia="仿宋_GB2312" w:hAnsi="仿宋_GB2312" w:cs="仿宋_GB2312" w:hint="eastAsia"/>
              <w:kern w:val="0"/>
              <w:szCs w:val="28"/>
              <w:lang w:bidi="ar"/>
            </w:rPr>
            <w:t>、安全管理、节能减排等完善园区安全环保管理体系，发挥产业绿色生态功能，强化生态安全。</w:t>
          </w:r>
        </w:p>
        <w:p w:rsidR="00AA07FB" w:rsidRDefault="0093610D">
          <w:pPr>
            <w:spacing w:line="600" w:lineRule="exact"/>
            <w:ind w:firstLine="560"/>
            <w:rPr>
              <w:rFonts w:ascii="仿宋_GB2312" w:eastAsia="仿宋_GB2312" w:hAnsi="仿宋_GB2312" w:cs="仿宋_GB2312"/>
              <w:kern w:val="0"/>
              <w:szCs w:val="28"/>
              <w:lang w:bidi="ar"/>
            </w:rPr>
          </w:pPr>
          <w:r>
            <w:rPr>
              <w:rFonts w:ascii="仿宋_GB2312" w:eastAsia="仿宋_GB2312" w:hAnsi="仿宋_GB2312" w:cs="仿宋_GB2312" w:hint="eastAsia"/>
              <w:kern w:val="0"/>
              <w:szCs w:val="28"/>
              <w:lang w:bidi="ar"/>
            </w:rPr>
            <w:t>《规划》第六章“保障措施”，在“加强规划引领”措施中，专门提出协调解决水泥窑协同处置、砂石骨料生产等产能布局、环保准入、项目核准以及相关费用核定等难点问题，推动行业开展技术改造和落后产能退出”。</w:t>
          </w:r>
        </w:p>
        <w:p w:rsidR="00AA07FB" w:rsidRDefault="0093610D">
          <w:pPr>
            <w:spacing w:line="600" w:lineRule="exact"/>
            <w:ind w:firstLine="560"/>
            <w:rPr>
              <w:rFonts w:ascii="仿宋_GB2312" w:eastAsia="仿宋_GB2312" w:hAnsi="仿宋_GB2312" w:cs="仿宋_GB2312"/>
              <w:kern w:val="0"/>
              <w:szCs w:val="28"/>
              <w:lang w:bidi="ar"/>
            </w:rPr>
          </w:pPr>
          <w:r>
            <w:rPr>
              <w:rFonts w:ascii="仿宋_GB2312" w:eastAsia="仿宋_GB2312" w:hAnsi="仿宋_GB2312" w:cs="仿宋_GB2312" w:hint="eastAsia"/>
              <w:kern w:val="0"/>
              <w:szCs w:val="28"/>
              <w:lang w:bidi="ar"/>
            </w:rPr>
            <w:t>综上所述，《规划》以习近平新时代中国特色社会主义思想为指导，坚持节约优先、保护优先、自然恢复的方针，严格落实《山东省人民政府关于实施“三线一单”生态环境分区管控的意见》（鲁政字〔</w:t>
          </w:r>
          <w:r>
            <w:rPr>
              <w:rFonts w:ascii="仿宋_GB2312" w:eastAsia="仿宋_GB2312" w:hAnsi="仿宋_GB2312" w:cs="仿宋_GB2312" w:hint="eastAsia"/>
              <w:kern w:val="0"/>
              <w:szCs w:val="28"/>
              <w:lang w:bidi="ar"/>
            </w:rPr>
            <w:t>2020</w:t>
          </w:r>
          <w:r>
            <w:rPr>
              <w:rFonts w:ascii="仿宋_GB2312" w:eastAsia="仿宋_GB2312" w:hAnsi="仿宋_GB2312" w:cs="仿宋_GB2312" w:hint="eastAsia"/>
              <w:kern w:val="0"/>
              <w:szCs w:val="28"/>
              <w:lang w:bidi="ar"/>
            </w:rPr>
            <w:t>〕</w:t>
          </w:r>
          <w:r>
            <w:rPr>
              <w:rFonts w:ascii="仿宋_GB2312" w:eastAsia="仿宋_GB2312" w:hAnsi="仿宋_GB2312" w:cs="仿宋_GB2312" w:hint="eastAsia"/>
              <w:kern w:val="0"/>
              <w:szCs w:val="28"/>
              <w:lang w:bidi="ar"/>
            </w:rPr>
            <w:t>269</w:t>
          </w:r>
          <w:r>
            <w:rPr>
              <w:rFonts w:ascii="仿宋_GB2312" w:eastAsia="仿宋_GB2312" w:hAnsi="仿宋_GB2312" w:cs="仿宋_GB2312" w:hint="eastAsia"/>
              <w:kern w:val="0"/>
              <w:szCs w:val="28"/>
              <w:lang w:bidi="ar"/>
            </w:rPr>
            <w:t>号）要求，促进建材行业高质量发展。淘</w:t>
          </w:r>
          <w:r>
            <w:rPr>
              <w:rFonts w:ascii="仿宋_GB2312" w:eastAsia="仿宋_GB2312" w:hAnsi="仿宋_GB2312" w:cs="仿宋_GB2312" w:hint="eastAsia"/>
              <w:kern w:val="0"/>
              <w:szCs w:val="28"/>
              <w:lang w:bidi="ar"/>
            </w:rPr>
            <w:t>汰落后工艺设备，严格控制污染排放，引导企业对固废实施减量化、资源化、无害化处置，减少生产过程中的材料和能源浪费，提高资源利用率，减少废弃物排放量，加强废弃物处理，有效改善生态环境。相关建材工业项目、产业集群等，应按照相关法律和规定，开展建设项目或规划的环境影响评价工作。《规划》总体符合新发展理念要求，符合上位规划和相关规划要求，产业发展重点方向、结构布局的环境合理性和可行性较高，预防和减轻不良环境影响的政策导向、具体措施等有较强的针对性和有效性。《规划》实施必定伴随着工业产业的发展，将不可避免地带来一定的大</w:t>
          </w:r>
          <w:r>
            <w:rPr>
              <w:rFonts w:ascii="仿宋_GB2312" w:eastAsia="仿宋_GB2312" w:hAnsi="仿宋_GB2312" w:cs="仿宋_GB2312" w:hint="eastAsia"/>
              <w:kern w:val="0"/>
              <w:szCs w:val="28"/>
              <w:lang w:bidi="ar"/>
            </w:rPr>
            <w:t>气污染、地表水和地下水污染、噪声污染、固体废物污染，对生态环境产生一定影响。但只要按照《规划》中的防治措施落实到位，《规划》</w:t>
          </w:r>
          <w:r>
            <w:rPr>
              <w:rFonts w:ascii="仿宋_GB2312" w:eastAsia="仿宋_GB2312" w:hAnsi="仿宋_GB2312" w:cs="仿宋_GB2312" w:hint="eastAsia"/>
              <w:kern w:val="0"/>
              <w:szCs w:val="28"/>
              <w:lang w:bidi="ar"/>
            </w:rPr>
            <w:lastRenderedPageBreak/>
            <w:t>实施对生态环境的负面影响总体可以控制在“十四五”约束性指标范围内，并将对促进全省生态环境质量改善产生积极推动作用。</w:t>
          </w:r>
        </w:p>
        <w:p w:rsidR="00AA07FB" w:rsidRDefault="0093610D">
          <w:pPr>
            <w:spacing w:line="600" w:lineRule="exact"/>
            <w:ind w:firstLine="562"/>
            <w:rPr>
              <w:rFonts w:ascii="仿宋_GB2312" w:eastAsia="仿宋_GB2312" w:hAnsi="仿宋_GB2312" w:cs="仿宋_GB2312"/>
              <w:kern w:val="0"/>
              <w:szCs w:val="28"/>
              <w:lang w:bidi="ar"/>
            </w:rPr>
          </w:pPr>
        </w:p>
      </w:sdtContent>
    </w:sdt>
    <w:p w:rsidR="00AA07FB" w:rsidRDefault="00AA07FB">
      <w:pPr>
        <w:ind w:firstLine="560"/>
        <w:rPr>
          <w:szCs w:val="28"/>
        </w:rPr>
      </w:pPr>
    </w:p>
    <w:p w:rsidR="00AA07FB" w:rsidRDefault="00AA07FB">
      <w:pPr>
        <w:spacing w:line="700" w:lineRule="exact"/>
        <w:ind w:firstLine="560"/>
        <w:rPr>
          <w:rFonts w:ascii="仿宋_GB2312" w:eastAsia="仿宋_GB2312" w:hAnsi="仿宋_GB2312" w:cs="仿宋_GB2312"/>
          <w:szCs w:val="28"/>
        </w:rPr>
      </w:pPr>
    </w:p>
    <w:p w:rsidR="00AA07FB" w:rsidRDefault="00AA07FB">
      <w:pPr>
        <w:spacing w:line="700" w:lineRule="exact"/>
        <w:ind w:firstLineChars="1500" w:firstLine="4200"/>
        <w:rPr>
          <w:rFonts w:ascii="仿宋_GB2312" w:eastAsia="仿宋_GB2312" w:hAnsi="仿宋_GB2312" w:cs="仿宋_GB2312"/>
          <w:szCs w:val="28"/>
        </w:rPr>
      </w:pPr>
    </w:p>
    <w:p w:rsidR="00AA07FB" w:rsidRDefault="00AA07FB">
      <w:pPr>
        <w:spacing w:line="700" w:lineRule="exact"/>
        <w:ind w:firstLineChars="1500" w:firstLine="4200"/>
        <w:rPr>
          <w:rFonts w:ascii="仿宋_GB2312" w:eastAsia="仿宋_GB2312" w:hAnsi="仿宋_GB2312" w:cs="仿宋_GB2312"/>
          <w:szCs w:val="28"/>
        </w:rPr>
      </w:pPr>
    </w:p>
    <w:p w:rsidR="00AA07FB" w:rsidRDefault="00AA07FB">
      <w:pPr>
        <w:spacing w:line="700" w:lineRule="exact"/>
        <w:ind w:firstLineChars="1500" w:firstLine="4200"/>
        <w:rPr>
          <w:rFonts w:ascii="仿宋_GB2312" w:eastAsia="仿宋_GB2312" w:hAnsi="仿宋_GB2312" w:cs="仿宋_GB2312"/>
          <w:szCs w:val="28"/>
        </w:rPr>
      </w:pPr>
    </w:p>
    <w:p w:rsidR="00AA07FB" w:rsidRDefault="00AA07FB">
      <w:pPr>
        <w:spacing w:line="700" w:lineRule="exact"/>
        <w:ind w:firstLineChars="1500" w:firstLine="4200"/>
        <w:rPr>
          <w:rFonts w:ascii="仿宋_GB2312" w:eastAsia="仿宋_GB2312" w:hAnsi="仿宋_GB2312" w:cs="仿宋_GB2312"/>
          <w:szCs w:val="28"/>
        </w:rPr>
      </w:pPr>
    </w:p>
    <w:p w:rsidR="00AA07FB" w:rsidRDefault="00AA07FB">
      <w:pPr>
        <w:ind w:firstLine="560"/>
        <w:rPr>
          <w:rFonts w:ascii="仿宋_GB2312" w:eastAsia="仿宋_GB2312" w:hAnsi="仿宋_GB2312" w:cs="仿宋_GB2312"/>
          <w:szCs w:val="28"/>
        </w:rPr>
      </w:pPr>
    </w:p>
    <w:p w:rsidR="00AA07FB" w:rsidRDefault="00AA07FB">
      <w:pPr>
        <w:ind w:firstLine="640"/>
        <w:rPr>
          <w:rFonts w:ascii="仿宋_GB2312" w:eastAsia="仿宋_GB2312" w:hAnsi="仿宋_GB2312" w:cs="仿宋_GB2312"/>
          <w:sz w:val="32"/>
          <w:szCs w:val="32"/>
        </w:rPr>
      </w:pPr>
    </w:p>
    <w:bookmarkEnd w:id="5"/>
    <w:p w:rsidR="00AA07FB" w:rsidRDefault="00AA07FB">
      <w:pPr>
        <w:ind w:firstLine="640"/>
        <w:rPr>
          <w:rFonts w:ascii="仿宋_GB2312" w:eastAsia="仿宋_GB2312" w:hAnsi="仿宋_GB2312" w:cs="仿宋_GB2312"/>
          <w:sz w:val="32"/>
          <w:szCs w:val="32"/>
        </w:rPr>
      </w:pPr>
    </w:p>
    <w:p w:rsidR="00AA07FB" w:rsidRDefault="0093610D">
      <w:pPr>
        <w:ind w:firstLine="640"/>
        <w:rPr>
          <w:rFonts w:eastAsia="仿宋_GB2312"/>
          <w:color w:val="000000"/>
          <w:sz w:val="32"/>
          <w:szCs w:val="32"/>
          <w:lang w:val="zh-CN"/>
        </w:rPr>
      </w:pPr>
      <w:r>
        <w:rPr>
          <w:rFonts w:eastAsia="仿宋_GB2312" w:hint="eastAsia"/>
          <w:color w:val="000000"/>
          <w:sz w:val="32"/>
          <w:szCs w:val="32"/>
          <w:lang w:val="zh-CN"/>
        </w:rPr>
        <w:t>（</w:t>
      </w:r>
      <w:r>
        <w:rPr>
          <w:rFonts w:eastAsia="仿宋_GB2312" w:hint="eastAsia"/>
          <w:color w:val="000000"/>
          <w:sz w:val="32"/>
          <w:szCs w:val="32"/>
        </w:rPr>
        <w:t>此件主动公开</w:t>
      </w:r>
      <w:r>
        <w:rPr>
          <w:rFonts w:eastAsia="仿宋_GB2312" w:hint="eastAsia"/>
          <w:color w:val="000000"/>
          <w:sz w:val="32"/>
          <w:szCs w:val="32"/>
        </w:rPr>
        <w:t xml:space="preserve"> </w:t>
      </w:r>
      <w:r>
        <w:rPr>
          <w:rFonts w:eastAsia="仿宋_GB2312" w:hint="eastAsia"/>
          <w:color w:val="000000"/>
          <w:sz w:val="32"/>
          <w:szCs w:val="32"/>
        </w:rPr>
        <w:t>此件依申请公开</w:t>
      </w:r>
      <w:r>
        <w:rPr>
          <w:rFonts w:eastAsia="仿宋_GB2312" w:hint="eastAsia"/>
          <w:color w:val="000000"/>
          <w:sz w:val="32"/>
          <w:szCs w:val="32"/>
        </w:rPr>
        <w:t xml:space="preserve"> </w:t>
      </w:r>
      <w:r>
        <w:rPr>
          <w:rFonts w:eastAsia="仿宋_GB2312" w:hint="eastAsia"/>
          <w:color w:val="000000"/>
          <w:sz w:val="32"/>
          <w:szCs w:val="32"/>
        </w:rPr>
        <w:t>此件不予公开</w:t>
      </w:r>
      <w:r>
        <w:rPr>
          <w:rFonts w:eastAsia="仿宋_GB2312" w:hint="eastAsia"/>
          <w:color w:val="000000"/>
          <w:sz w:val="32"/>
          <w:szCs w:val="32"/>
          <w:lang w:val="zh-CN"/>
        </w:rPr>
        <w:t>）</w:t>
      </w:r>
    </w:p>
    <w:p w:rsidR="00AA07FB" w:rsidRDefault="00AA07FB">
      <w:pPr>
        <w:ind w:firstLine="640"/>
        <w:rPr>
          <w:rFonts w:eastAsia="仿宋_GB2312"/>
          <w:color w:val="000000"/>
          <w:sz w:val="32"/>
          <w:szCs w:val="32"/>
          <w:lang w:val="zh-CN"/>
        </w:rPr>
      </w:pPr>
    </w:p>
    <w:p w:rsidR="00AA07FB" w:rsidRDefault="00AA07FB">
      <w:pPr>
        <w:ind w:firstLine="640"/>
        <w:rPr>
          <w:rFonts w:eastAsia="仿宋_GB2312"/>
          <w:color w:val="000000"/>
          <w:sz w:val="32"/>
          <w:szCs w:val="32"/>
          <w:lang w:val="zh-CN"/>
        </w:rPr>
      </w:pPr>
    </w:p>
    <w:tbl>
      <w:tblPr>
        <w:tblW w:w="8388" w:type="dxa"/>
        <w:jc w:val="center"/>
        <w:tblBorders>
          <w:top w:val="single" w:sz="12" w:space="0" w:color="auto"/>
          <w:bottom w:val="single" w:sz="12" w:space="0" w:color="auto"/>
          <w:insideH w:val="single" w:sz="12" w:space="0" w:color="auto"/>
        </w:tblBorders>
        <w:tblLayout w:type="fixed"/>
        <w:tblLook w:val="04A0" w:firstRow="1" w:lastRow="0" w:firstColumn="1" w:lastColumn="0" w:noHBand="0" w:noVBand="1"/>
      </w:tblPr>
      <w:tblGrid>
        <w:gridCol w:w="4436"/>
        <w:gridCol w:w="3952"/>
      </w:tblGrid>
      <w:tr w:rsidR="00AA07FB">
        <w:trPr>
          <w:trHeight w:val="576"/>
          <w:jc w:val="center"/>
        </w:trPr>
        <w:tc>
          <w:tcPr>
            <w:tcW w:w="4436" w:type="dxa"/>
            <w:tcBorders>
              <w:top w:val="single" w:sz="8" w:space="0" w:color="auto"/>
              <w:bottom w:val="single" w:sz="8" w:space="0" w:color="auto"/>
              <w:right w:val="nil"/>
            </w:tcBorders>
            <w:vAlign w:val="center"/>
          </w:tcPr>
          <w:p w:rsidR="00AA07FB" w:rsidRDefault="0093610D">
            <w:pPr>
              <w:tabs>
                <w:tab w:val="left" w:pos="1140"/>
              </w:tabs>
              <w:ind w:firstLine="480"/>
              <w:rPr>
                <w:rFonts w:ascii="仿宋" w:hAnsi="仿宋" w:cs="仿宋"/>
                <w:spacing w:val="-20"/>
                <w:w w:val="90"/>
                <w:szCs w:val="28"/>
              </w:rPr>
            </w:pPr>
            <w:r>
              <w:rPr>
                <w:rFonts w:ascii="仿宋" w:hAnsi="仿宋" w:cs="仿宋" w:hint="eastAsia"/>
                <w:spacing w:val="-20"/>
                <w:szCs w:val="28"/>
              </w:rPr>
              <w:t>山东省工业和信息化厅办公室</w:t>
            </w:r>
          </w:p>
        </w:tc>
        <w:tc>
          <w:tcPr>
            <w:tcW w:w="3952" w:type="dxa"/>
            <w:tcBorders>
              <w:top w:val="single" w:sz="8" w:space="0" w:color="auto"/>
              <w:left w:val="nil"/>
              <w:bottom w:val="single" w:sz="8" w:space="0" w:color="auto"/>
            </w:tcBorders>
            <w:vAlign w:val="center"/>
          </w:tcPr>
          <w:p w:rsidR="00AA07FB" w:rsidRDefault="0093610D">
            <w:pPr>
              <w:tabs>
                <w:tab w:val="left" w:pos="1140"/>
              </w:tabs>
              <w:ind w:right="640" w:firstLine="480"/>
              <w:jc w:val="right"/>
              <w:rPr>
                <w:rFonts w:ascii="仿宋" w:hAnsi="仿宋" w:cs="仿宋"/>
                <w:spacing w:val="-20"/>
                <w:szCs w:val="28"/>
              </w:rPr>
            </w:pPr>
            <w:r>
              <w:rPr>
                <w:rFonts w:ascii="仿宋" w:hAnsi="仿宋" w:cs="仿宋" w:hint="eastAsia"/>
                <w:spacing w:val="-20"/>
                <w:szCs w:val="28"/>
              </w:rPr>
              <w:t>年</w:t>
            </w:r>
            <w:r>
              <w:rPr>
                <w:rFonts w:ascii="仿宋" w:hAnsi="仿宋" w:cs="仿宋" w:hint="eastAsia"/>
                <w:spacing w:val="-20"/>
                <w:szCs w:val="28"/>
              </w:rPr>
              <w:t xml:space="preserve">  </w:t>
            </w:r>
            <w:bookmarkEnd w:id="6"/>
            <w:r>
              <w:rPr>
                <w:rFonts w:ascii="仿宋" w:hAnsi="仿宋" w:cs="仿宋" w:hint="eastAsia"/>
                <w:spacing w:val="-20"/>
                <w:szCs w:val="28"/>
              </w:rPr>
              <w:t>月</w:t>
            </w:r>
            <w:r>
              <w:rPr>
                <w:rFonts w:ascii="仿宋" w:hAnsi="仿宋" w:cs="仿宋" w:hint="eastAsia"/>
                <w:spacing w:val="-20"/>
                <w:szCs w:val="28"/>
              </w:rPr>
              <w:t xml:space="preserve">  </w:t>
            </w:r>
            <w:bookmarkEnd w:id="7"/>
            <w:r>
              <w:rPr>
                <w:rFonts w:ascii="仿宋" w:hAnsi="仿宋" w:cs="仿宋" w:hint="eastAsia"/>
                <w:spacing w:val="-20"/>
                <w:szCs w:val="28"/>
              </w:rPr>
              <w:t xml:space="preserve"> </w:t>
            </w:r>
            <w:r>
              <w:rPr>
                <w:rFonts w:ascii="仿宋" w:hAnsi="仿宋" w:cs="仿宋" w:hint="eastAsia"/>
                <w:spacing w:val="-20"/>
                <w:szCs w:val="28"/>
              </w:rPr>
              <w:t>日印发</w:t>
            </w:r>
          </w:p>
        </w:tc>
      </w:tr>
    </w:tbl>
    <w:p w:rsidR="00AA07FB" w:rsidRDefault="00AA07FB">
      <w:pPr>
        <w:ind w:firstLine="640"/>
        <w:rPr>
          <w:rFonts w:ascii="仿宋_GB2312" w:eastAsia="仿宋_GB2312" w:hAnsi="仿宋_GB2312" w:cs="仿宋_GB2312"/>
          <w:sz w:val="32"/>
          <w:szCs w:val="32"/>
        </w:rPr>
      </w:pPr>
    </w:p>
    <w:sectPr w:rsidR="00AA07FB">
      <w:footerReference w:type="default" r:id="rId8"/>
      <w:pgSz w:w="11906" w:h="16838"/>
      <w:pgMar w:top="1440" w:right="2154" w:bottom="1440" w:left="215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610D" w:rsidRDefault="0093610D">
      <w:pPr>
        <w:spacing w:line="240" w:lineRule="auto"/>
        <w:ind w:firstLine="560"/>
      </w:pPr>
      <w:r>
        <w:separator/>
      </w:r>
    </w:p>
  </w:endnote>
  <w:endnote w:type="continuationSeparator" w:id="0">
    <w:p w:rsidR="0093610D" w:rsidRDefault="0093610D">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方正黑体_GBK">
    <w:altName w:val="Arial Unicode MS"/>
    <w:charset w:val="86"/>
    <w:family w:val="auto"/>
    <w:pitch w:val="default"/>
    <w:sig w:usb0="00000000" w:usb1="38CF7CFA" w:usb2="00082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4174477"/>
    </w:sdtPr>
    <w:sdtEndPr/>
    <w:sdtContent>
      <w:p w:rsidR="00AA07FB" w:rsidRDefault="0093610D">
        <w:pPr>
          <w:pStyle w:val="a6"/>
          <w:jc w:val="center"/>
        </w:pPr>
        <w:r>
          <w:fldChar w:fldCharType="begin"/>
        </w:r>
        <w:r>
          <w:instrText>PAGE   \* MERGEFORMAT</w:instrText>
        </w:r>
        <w:r>
          <w:fldChar w:fldCharType="separate"/>
        </w:r>
        <w:r w:rsidR="00BC43EF">
          <w:rPr>
            <w:noProof/>
          </w:rPr>
          <w:t>13</w:t>
        </w:r>
        <w:r>
          <w:fldChar w:fldCharType="end"/>
        </w:r>
      </w:p>
    </w:sdtContent>
  </w:sdt>
  <w:p w:rsidR="00AA07FB" w:rsidRDefault="00AA07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610D" w:rsidRDefault="0093610D">
      <w:pPr>
        <w:spacing w:line="240" w:lineRule="auto"/>
        <w:ind w:firstLine="560"/>
      </w:pPr>
      <w:r>
        <w:separator/>
      </w:r>
    </w:p>
  </w:footnote>
  <w:footnote w:type="continuationSeparator" w:id="0">
    <w:p w:rsidR="0093610D" w:rsidRDefault="0093610D">
      <w:pPr>
        <w:spacing w:line="24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9C7C38B"/>
    <w:multiLevelType w:val="singleLevel"/>
    <w:tmpl w:val="D9C7C38B"/>
    <w:lvl w:ilvl="0">
      <w:start w:val="2"/>
      <w:numFmt w:val="chineseCounting"/>
      <w:suff w:val="nothing"/>
      <w:lvlText w:val="%1、"/>
      <w:lvlJc w:val="left"/>
      <w:pPr>
        <w:ind w:left="800" w:firstLine="0"/>
      </w:pPr>
      <w:rPr>
        <w:rFonts w:hint="eastAsia"/>
      </w:rPr>
    </w:lvl>
  </w:abstractNum>
  <w:abstractNum w:abstractNumId="1" w15:restartNumberingAfterBreak="0">
    <w:nsid w:val="FFEF3EC9"/>
    <w:multiLevelType w:val="singleLevel"/>
    <w:tmpl w:val="FFEF3EC9"/>
    <w:lvl w:ilvl="0">
      <w:start w:val="1"/>
      <w:numFmt w:val="chineseCounting"/>
      <w:suff w:val="nothing"/>
      <w:lvlText w:val="%1、"/>
      <w:lvlJc w:val="left"/>
      <w:rPr>
        <w:rFonts w:hint="eastAsia"/>
      </w:rPr>
    </w:lvl>
  </w:abstractNum>
  <w:abstractNum w:abstractNumId="2" w15:restartNumberingAfterBreak="0">
    <w:nsid w:val="FFF8D971"/>
    <w:multiLevelType w:val="singleLevel"/>
    <w:tmpl w:val="FFF8D971"/>
    <w:lvl w:ilvl="0">
      <w:start w:val="3"/>
      <w:numFmt w:val="chineseCounting"/>
      <w:suff w:val="space"/>
      <w:lvlText w:val="第%1章"/>
      <w:lvlJc w:val="left"/>
      <w:rPr>
        <w:rFonts w:hint="eastAsia"/>
      </w:rPr>
    </w:lvl>
  </w:abstractNum>
  <w:abstractNum w:abstractNumId="3" w15:restartNumberingAfterBreak="0">
    <w:nsid w:val="67EA7348"/>
    <w:multiLevelType w:val="singleLevel"/>
    <w:tmpl w:val="67EA7348"/>
    <w:lvl w:ilvl="0">
      <w:start w:val="1"/>
      <w:numFmt w:val="chineseCounting"/>
      <w:suff w:val="nothing"/>
      <w:lvlText w:val="%1、"/>
      <w:lvlJc w:val="left"/>
      <w:pPr>
        <w:ind w:left="640" w:firstLine="0"/>
      </w:pPr>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B3F"/>
    <w:rsid w:val="DD5E776E"/>
    <w:rsid w:val="00015B3F"/>
    <w:rsid w:val="00062339"/>
    <w:rsid w:val="000A409C"/>
    <w:rsid w:val="000F048B"/>
    <w:rsid w:val="00111958"/>
    <w:rsid w:val="00144F1D"/>
    <w:rsid w:val="0016595B"/>
    <w:rsid w:val="001E62F7"/>
    <w:rsid w:val="00225BAF"/>
    <w:rsid w:val="00255EF3"/>
    <w:rsid w:val="00301A9B"/>
    <w:rsid w:val="003079A9"/>
    <w:rsid w:val="00371715"/>
    <w:rsid w:val="004005A1"/>
    <w:rsid w:val="004138AD"/>
    <w:rsid w:val="004450AE"/>
    <w:rsid w:val="00464391"/>
    <w:rsid w:val="0047526F"/>
    <w:rsid w:val="005167E8"/>
    <w:rsid w:val="00560F1A"/>
    <w:rsid w:val="006867D7"/>
    <w:rsid w:val="0075182A"/>
    <w:rsid w:val="00752F85"/>
    <w:rsid w:val="007601A6"/>
    <w:rsid w:val="00773C3B"/>
    <w:rsid w:val="007A23F6"/>
    <w:rsid w:val="007E72F0"/>
    <w:rsid w:val="00875638"/>
    <w:rsid w:val="00880771"/>
    <w:rsid w:val="00890948"/>
    <w:rsid w:val="00892E04"/>
    <w:rsid w:val="008960E6"/>
    <w:rsid w:val="008A6ADF"/>
    <w:rsid w:val="008C4DE7"/>
    <w:rsid w:val="0093610D"/>
    <w:rsid w:val="009708DB"/>
    <w:rsid w:val="009736EE"/>
    <w:rsid w:val="00973F09"/>
    <w:rsid w:val="009D294F"/>
    <w:rsid w:val="00A05DA4"/>
    <w:rsid w:val="00A72AEF"/>
    <w:rsid w:val="00A95640"/>
    <w:rsid w:val="00AA07FB"/>
    <w:rsid w:val="00AD550D"/>
    <w:rsid w:val="00AE45CB"/>
    <w:rsid w:val="00BC43EF"/>
    <w:rsid w:val="00C27650"/>
    <w:rsid w:val="00C63501"/>
    <w:rsid w:val="00C766CC"/>
    <w:rsid w:val="00C96551"/>
    <w:rsid w:val="00CC7404"/>
    <w:rsid w:val="00CF1D52"/>
    <w:rsid w:val="00D170CE"/>
    <w:rsid w:val="00DC7ABB"/>
    <w:rsid w:val="00DF429C"/>
    <w:rsid w:val="00E42B09"/>
    <w:rsid w:val="00E47BE9"/>
    <w:rsid w:val="00E67C86"/>
    <w:rsid w:val="00E77818"/>
    <w:rsid w:val="00FA7A76"/>
    <w:rsid w:val="00FC3238"/>
    <w:rsid w:val="00FD178A"/>
    <w:rsid w:val="00FE0AE6"/>
    <w:rsid w:val="01C04E4F"/>
    <w:rsid w:val="06FE4050"/>
    <w:rsid w:val="07CA335B"/>
    <w:rsid w:val="091302AF"/>
    <w:rsid w:val="0CE15655"/>
    <w:rsid w:val="147470FC"/>
    <w:rsid w:val="1D2C197F"/>
    <w:rsid w:val="1ED00A6F"/>
    <w:rsid w:val="211D0BDF"/>
    <w:rsid w:val="250E2811"/>
    <w:rsid w:val="28E052C6"/>
    <w:rsid w:val="2B3A08A4"/>
    <w:rsid w:val="35677909"/>
    <w:rsid w:val="35A04BBF"/>
    <w:rsid w:val="3D0026BE"/>
    <w:rsid w:val="3DF40390"/>
    <w:rsid w:val="3E265E94"/>
    <w:rsid w:val="3FDB7C09"/>
    <w:rsid w:val="418039C6"/>
    <w:rsid w:val="41FF1C3F"/>
    <w:rsid w:val="42745BF2"/>
    <w:rsid w:val="4B6B383E"/>
    <w:rsid w:val="4D7E68F0"/>
    <w:rsid w:val="56163FF5"/>
    <w:rsid w:val="59E047B8"/>
    <w:rsid w:val="5B111B3B"/>
    <w:rsid w:val="5B2F2F6A"/>
    <w:rsid w:val="5D674389"/>
    <w:rsid w:val="6127036A"/>
    <w:rsid w:val="625A5492"/>
    <w:rsid w:val="66D90F0D"/>
    <w:rsid w:val="69990F25"/>
    <w:rsid w:val="72737B91"/>
    <w:rsid w:val="74A956B1"/>
    <w:rsid w:val="794E491F"/>
    <w:rsid w:val="7E225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fillcolor="white">
      <v:fill color="white"/>
    </o:shapedefaults>
    <o:shapelayout v:ext="edit">
      <o:idmap v:ext="edit" data="1"/>
    </o:shapelayout>
  </w:shapeDefaults>
  <w:decimalSymbol w:val="."/>
  <w:listSeparator w:val=","/>
  <w15:docId w15:val="{8F9C2BDC-EE41-428F-A1CA-6C2536853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Block Text"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ind w:firstLineChars="200" w:firstLine="200"/>
      <w:jc w:val="both"/>
    </w:pPr>
    <w:rPr>
      <w:rFonts w:eastAsia="仿宋" w:cstheme="minorBidi"/>
      <w:kern w:val="2"/>
      <w:sz w:val="28"/>
      <w:szCs w:val="22"/>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pPr>
      <w:keepNext/>
      <w:keepLines/>
      <w:spacing w:line="240" w:lineRule="auto"/>
      <w:outlineLvl w:val="1"/>
    </w:pPr>
    <w:rPr>
      <w:rFonts w:asciiTheme="majorHAnsi" w:hAnsiTheme="majorHAnsi" w:cstheme="majorBidi"/>
      <w:b/>
      <w:bCs/>
      <w:szCs w:val="32"/>
    </w:rPr>
  </w:style>
  <w:style w:type="paragraph" w:styleId="3">
    <w:name w:val="heading 3"/>
    <w:basedOn w:val="a"/>
    <w:next w:val="a"/>
    <w:link w:val="3Char"/>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line="240" w:lineRule="auto"/>
      <w:ind w:firstLineChars="0" w:firstLine="0"/>
    </w:pPr>
    <w:rPr>
      <w:rFonts w:eastAsia="宋体" w:cs="Times New Roman"/>
      <w:color w:val="000000"/>
      <w:kern w:val="1"/>
      <w:sz w:val="30"/>
      <w:szCs w:val="30"/>
    </w:rPr>
  </w:style>
  <w:style w:type="paragraph" w:styleId="a4">
    <w:name w:val="Block Text"/>
    <w:basedOn w:val="a"/>
    <w:next w:val="a"/>
    <w:qFormat/>
    <w:pPr>
      <w:spacing w:after="120"/>
      <w:ind w:rightChars="700" w:right="700"/>
    </w:pPr>
    <w:rPr>
      <w:rFonts w:eastAsia="仿宋_GB2312"/>
      <w:sz w:val="32"/>
    </w:rPr>
  </w:style>
  <w:style w:type="paragraph" w:styleId="a5">
    <w:name w:val="Plain Text"/>
    <w:basedOn w:val="a"/>
    <w:qFormat/>
    <w:rPr>
      <w:rFonts w:ascii="宋体" w:hAnsi="Courier New" w:cs="Courier New"/>
      <w:szCs w:val="21"/>
    </w:rPr>
  </w:style>
  <w:style w:type="paragraph" w:styleId="a6">
    <w:name w:val="footer"/>
    <w:basedOn w:val="a"/>
    <w:link w:val="Char"/>
    <w:uiPriority w:val="99"/>
    <w:unhideWhenUsed/>
    <w:qFormat/>
    <w:pPr>
      <w:tabs>
        <w:tab w:val="center" w:pos="4153"/>
        <w:tab w:val="right" w:pos="8306"/>
      </w:tabs>
      <w:snapToGrid w:val="0"/>
      <w:spacing w:line="240" w:lineRule="auto"/>
      <w:ind w:firstLineChars="0" w:firstLine="0"/>
      <w:jc w:val="left"/>
    </w:pPr>
    <w:rPr>
      <w:rFonts w:ascii="Calibri" w:eastAsia="宋体" w:hAnsi="Calibri" w:cs="Times New Roman"/>
      <w:kern w:val="0"/>
      <w:sz w:val="18"/>
      <w:szCs w:val="18"/>
      <w:lang w:val="zh-CN"/>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20">
    <w:name w:val="toc 2"/>
    <w:basedOn w:val="a"/>
    <w:next w:val="a"/>
    <w:uiPriority w:val="39"/>
    <w:unhideWhenUsed/>
    <w:qFormat/>
    <w:pPr>
      <w:ind w:leftChars="200" w:left="420"/>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页脚 Char"/>
    <w:basedOn w:val="a0"/>
    <w:link w:val="a6"/>
    <w:uiPriority w:val="99"/>
    <w:qFormat/>
    <w:rPr>
      <w:kern w:val="2"/>
      <w:sz w:val="18"/>
      <w:szCs w:val="18"/>
    </w:rPr>
  </w:style>
  <w:style w:type="character" w:customStyle="1" w:styleId="2Char">
    <w:name w:val="标题 2 Char"/>
    <w:basedOn w:val="a0"/>
    <w:link w:val="2"/>
    <w:qFormat/>
    <w:rPr>
      <w:rFonts w:asciiTheme="majorHAnsi" w:hAnsiTheme="majorHAnsi" w:cstheme="majorBidi"/>
      <w:b/>
      <w:bCs/>
      <w:szCs w:val="32"/>
    </w:rPr>
  </w:style>
  <w:style w:type="character" w:customStyle="1" w:styleId="3Char">
    <w:name w:val="标题 3 Char"/>
    <w:basedOn w:val="a0"/>
    <w:link w:val="3"/>
    <w:qFormat/>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32</Pages>
  <Words>2609</Words>
  <Characters>14875</Characters>
  <Application>Microsoft Office Word</Application>
  <DocSecurity>0</DocSecurity>
  <Lines>123</Lines>
  <Paragraphs>34</Paragraphs>
  <ScaleCrop>false</ScaleCrop>
  <Company>P R C</Company>
  <LinksUpToDate>false</LinksUpToDate>
  <CharactersWithSpaces>17450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刘超</dc:creator>
  <cp:lastModifiedBy>yan</cp:lastModifiedBy>
  <cp:revision>3</cp:revision>
  <cp:lastPrinted>2020-11-10T16:51:00Z</cp:lastPrinted>
  <dcterms:created xsi:type="dcterms:W3CDTF">2020-11-10T16:08:00Z</dcterms:created>
  <dcterms:modified xsi:type="dcterms:W3CDTF">2021-12-01T02:27:00Z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613EF740081347B49E66878EC3C6F746</vt:lpwstr>
  </property>
</Properties>
</file>